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F91E" w14:textId="72FE56B2" w:rsidR="0071261A" w:rsidRPr="00B266B0" w:rsidRDefault="0071261A" w:rsidP="0071261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Pr>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669CF" w:rsidRPr="007669CF">
        <w:t xml:space="preserve"> </w:t>
      </w:r>
      <w:r w:rsidR="007669CF" w:rsidRPr="007669CF">
        <w:rPr>
          <w:bCs/>
          <w:noProof w:val="0"/>
          <w:sz w:val="24"/>
          <w:szCs w:val="24"/>
        </w:rPr>
        <w:t>2307768</w:t>
      </w:r>
    </w:p>
    <w:p w14:paraId="7BA0AA85" w14:textId="77777777" w:rsidR="0071261A" w:rsidRPr="00465587" w:rsidRDefault="0071261A" w:rsidP="0071261A">
      <w:pPr>
        <w:pStyle w:val="Header"/>
        <w:tabs>
          <w:tab w:val="right" w:pos="9639"/>
        </w:tabs>
        <w:rPr>
          <w:rFonts w:eastAsia="SimSun"/>
          <w:bCs/>
          <w:sz w:val="24"/>
          <w:szCs w:val="24"/>
          <w:lang w:eastAsia="zh-CN"/>
        </w:rPr>
      </w:pPr>
      <w:r>
        <w:rPr>
          <w:rFonts w:eastAsia="SimSun"/>
          <w:sz w:val="24"/>
          <w:szCs w:val="24"/>
          <w:lang w:eastAsia="zh-CN"/>
        </w:rPr>
        <w:t>Toulouse</w:t>
      </w:r>
      <w:r w:rsidRPr="001672AE">
        <w:rPr>
          <w:rFonts w:eastAsia="SimSun"/>
          <w:bCs/>
          <w:sz w:val="24"/>
          <w:szCs w:val="24"/>
          <w:lang w:eastAsia="zh-CN"/>
        </w:rPr>
        <w:t xml:space="preserve">, </w:t>
      </w:r>
      <w:r>
        <w:rPr>
          <w:rFonts w:eastAsia="SimSun"/>
          <w:bCs/>
          <w:sz w:val="24"/>
          <w:szCs w:val="24"/>
          <w:lang w:eastAsia="zh-CN"/>
        </w:rPr>
        <w:t xml:space="preserve"> 2</w:t>
      </w:r>
      <w:r>
        <w:rPr>
          <w:rFonts w:eastAsia="SimSun"/>
          <w:sz w:val="24"/>
          <w:szCs w:val="24"/>
          <w:lang w:eastAsia="zh-CN"/>
        </w:rPr>
        <w:t>1</w:t>
      </w:r>
      <w:r>
        <w:rPr>
          <w:rFonts w:eastAsia="SimSun"/>
          <w:bCs/>
          <w:sz w:val="24"/>
          <w:szCs w:val="24"/>
          <w:lang w:eastAsia="zh-CN"/>
        </w:rPr>
        <w:t xml:space="preserve"> </w:t>
      </w:r>
      <w:r w:rsidRPr="001672AE">
        <w:rPr>
          <w:rFonts w:eastAsia="SimSun"/>
          <w:bCs/>
          <w:sz w:val="24"/>
          <w:szCs w:val="24"/>
          <w:lang w:eastAsia="zh-CN"/>
        </w:rPr>
        <w:t>–</w:t>
      </w:r>
      <w:r>
        <w:rPr>
          <w:rFonts w:eastAsia="SimSun"/>
          <w:bCs/>
          <w:sz w:val="24"/>
          <w:szCs w:val="24"/>
          <w:lang w:eastAsia="zh-CN"/>
        </w:rPr>
        <w:t xml:space="preserve"> 2</w:t>
      </w:r>
      <w:r>
        <w:rPr>
          <w:rFonts w:eastAsia="SimSun"/>
          <w:sz w:val="24"/>
          <w:szCs w:val="24"/>
          <w:lang w:eastAsia="zh-CN"/>
        </w:rPr>
        <w:t>5</w:t>
      </w:r>
      <w:r w:rsidRPr="001672AE">
        <w:rPr>
          <w:rFonts w:eastAsia="SimSun"/>
          <w:bCs/>
          <w:sz w:val="24"/>
          <w:szCs w:val="24"/>
          <w:lang w:eastAsia="zh-CN"/>
        </w:rPr>
        <w:t xml:space="preserve">  </w:t>
      </w:r>
      <w:r>
        <w:rPr>
          <w:rFonts w:eastAsia="SimSun"/>
          <w:sz w:val="24"/>
          <w:szCs w:val="24"/>
          <w:lang w:eastAsia="zh-CN"/>
        </w:rPr>
        <w:t>August</w:t>
      </w:r>
      <w:r w:rsidRPr="001672AE">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52AFFA10" w14:textId="060F8EE6" w:rsidR="00AA361C" w:rsidRPr="006731E7" w:rsidRDefault="00AA361C" w:rsidP="00AA361C">
      <w:pPr>
        <w:pStyle w:val="Header"/>
        <w:rPr>
          <w:bCs/>
          <w:noProof w:val="0"/>
          <w:sz w:val="24"/>
        </w:rPr>
      </w:pPr>
    </w:p>
    <w:p w14:paraId="1DE9CF58" w14:textId="77777777" w:rsidR="007A6009" w:rsidRPr="00B266B0" w:rsidRDefault="007A6009" w:rsidP="00AA361C">
      <w:pPr>
        <w:pStyle w:val="Header"/>
        <w:rPr>
          <w:bCs/>
          <w:noProof w:val="0"/>
          <w:sz w:val="24"/>
        </w:rPr>
      </w:pPr>
    </w:p>
    <w:p w14:paraId="4419134D" w14:textId="75C1BF9A"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69D5">
        <w:rPr>
          <w:rFonts w:cs="Arial"/>
          <w:b/>
          <w:bCs/>
          <w:sz w:val="24"/>
        </w:rPr>
        <w:t>7</w:t>
      </w:r>
      <w:r>
        <w:rPr>
          <w:rFonts w:cs="Arial"/>
          <w:b/>
          <w:bCs/>
          <w:sz w:val="24"/>
          <w:lang w:eastAsia="ja-JP"/>
        </w:rPr>
        <w:t>.11.2.</w:t>
      </w:r>
      <w:r w:rsidR="00990368">
        <w:rPr>
          <w:rFonts w:cs="Arial"/>
          <w:b/>
          <w:bCs/>
          <w:sz w:val="24"/>
          <w:lang w:eastAsia="ja-JP"/>
        </w:rPr>
        <w:t>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4C8C3E83"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31089554"/>
      <w:r w:rsidR="00807C98">
        <w:rPr>
          <w:rFonts w:ascii="Arial" w:hAnsi="Arial" w:cs="Arial"/>
          <w:b/>
          <w:bCs/>
          <w:sz w:val="24"/>
        </w:rPr>
        <w:t>Control plane aspects</w:t>
      </w:r>
      <w:r w:rsidR="00AF69D5">
        <w:rPr>
          <w:rFonts w:ascii="Arial" w:hAnsi="Arial" w:cs="Arial"/>
          <w:b/>
          <w:bCs/>
          <w:sz w:val="24"/>
        </w:rPr>
        <w:t xml:space="preserve"> of multicast reception in RRC_INACTIVE</w:t>
      </w:r>
      <w:r w:rsidR="006A3901">
        <w:rPr>
          <w:rFonts w:ascii="Arial" w:hAnsi="Arial" w:cs="Arial"/>
          <w:b/>
          <w:bCs/>
          <w:sz w:val="24"/>
        </w:rPr>
        <w:t xml:space="preserve"> state</w:t>
      </w:r>
    </w:p>
    <w:bookmarkEnd w:id="0"/>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0428F4F5" w14:textId="77777777" w:rsidR="00AA361C" w:rsidRPr="00BF3543" w:rsidRDefault="00AA361C" w:rsidP="00AA361C">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324A057D" w14:textId="77777777" w:rsidR="00AA361C" w:rsidRPr="00BF3543" w:rsidRDefault="00AA361C" w:rsidP="00AA361C">
      <w:pPr>
        <w:numPr>
          <w:ilvl w:val="0"/>
          <w:numId w:val="8"/>
        </w:numPr>
        <w:rPr>
          <w:i/>
          <w:iCs/>
        </w:rPr>
      </w:pPr>
      <w:r w:rsidRPr="00BF3543">
        <w:rPr>
          <w:i/>
          <w:iCs/>
        </w:rPr>
        <w:t>Specify support of multicast reception by UEs in RRC_INACTIVE state [RAN2, RAN3]</w:t>
      </w:r>
    </w:p>
    <w:p w14:paraId="5CC165E0" w14:textId="77777777" w:rsidR="00AA361C" w:rsidRPr="00BF3543" w:rsidRDefault="00AA361C" w:rsidP="00AA361C">
      <w:pPr>
        <w:numPr>
          <w:ilvl w:val="1"/>
          <w:numId w:val="8"/>
        </w:numPr>
        <w:rPr>
          <w:i/>
          <w:iCs/>
        </w:rPr>
      </w:pPr>
      <w:r w:rsidRPr="00BF3543">
        <w:rPr>
          <w:i/>
          <w:iCs/>
        </w:rPr>
        <w:t>PTM configuration for UEs receiving multicast in RRC_INACTIVE state [RAN2]</w:t>
      </w:r>
    </w:p>
    <w:p w14:paraId="026E1793" w14:textId="77777777" w:rsidR="00AA361C" w:rsidRPr="00BF3543" w:rsidRDefault="00AA361C" w:rsidP="00AA361C">
      <w:pPr>
        <w:numPr>
          <w:ilvl w:val="1"/>
          <w:numId w:val="8"/>
        </w:numPr>
        <w:rPr>
          <w:i/>
          <w:iCs/>
        </w:rPr>
      </w:pPr>
      <w:r w:rsidRPr="00BF3543">
        <w:rPr>
          <w:i/>
          <w:iCs/>
        </w:rPr>
        <w:t>Study the impact of mobility and state transition for UEs receiving multicast in RRC_INACTIVE.  (Seamless/lossless mobility is not required) [RAN2, RAN3]</w:t>
      </w:r>
    </w:p>
    <w:p w14:paraId="548B03AB" w14:textId="77777777" w:rsidR="00AA361C" w:rsidRPr="00BF3543" w:rsidRDefault="00AA361C" w:rsidP="00AA361C">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7418A9D6" w14:textId="1EB753EF" w:rsidR="00AA361C" w:rsidRDefault="00AA361C" w:rsidP="00AA361C">
      <w:r w:rsidRPr="00BF3543">
        <w:t>In this paper, we provide a</w:t>
      </w:r>
      <w:r>
        <w:t xml:space="preserve">n </w:t>
      </w:r>
      <w:r w:rsidRPr="00BF3543">
        <w:t>analysis of the</w:t>
      </w:r>
      <w:r>
        <w:t xml:space="preserve"> configuration</w:t>
      </w:r>
      <w:r w:rsidRPr="00BF3543">
        <w:t xml:space="preserve"> principles to operate the feature of multicast reception in RRC_INACTIVE state, in addition to the principles for mobility </w:t>
      </w:r>
      <w:r>
        <w:t>aspects</w:t>
      </w:r>
      <w:r w:rsidRPr="00BF3543">
        <w:t>.</w:t>
      </w:r>
      <w:r>
        <w:t xml:space="preserve"> Furthermore,</w:t>
      </w:r>
      <w:r w:rsidR="00E66A13">
        <w:t xml:space="preserve"> </w:t>
      </w:r>
      <w:r w:rsidR="003F32FA" w:rsidRPr="00BF3543">
        <w:t>we provide a</w:t>
      </w:r>
      <w:r w:rsidR="003F32FA">
        <w:t xml:space="preserve">n </w:t>
      </w:r>
      <w:r w:rsidR="003F32FA" w:rsidRPr="00BF3543">
        <w:t>analysis of the</w:t>
      </w:r>
      <w:r w:rsidR="003F32FA">
        <w:t xml:space="preserve"> RRC state transitions</w:t>
      </w:r>
      <w:r w:rsidR="003F32FA" w:rsidRPr="00BF3543">
        <w:t xml:space="preserve">, </w:t>
      </w:r>
      <w:r w:rsidR="00E33061">
        <w:t>and</w:t>
      </w:r>
      <w:r w:rsidR="003F32FA">
        <w:t xml:space="preserve"> the details on notifications to be provided to the UEs. </w:t>
      </w:r>
      <w:r w:rsidR="004A370A">
        <w:t>P</w:t>
      </w:r>
      <w:r w:rsidR="00777C13">
        <w:t xml:space="preserve">revious </w:t>
      </w:r>
      <w:r>
        <w:t>agreements in RAN2#119-e, RAN2#119bis-e</w:t>
      </w:r>
      <w:r w:rsidR="004D03AA">
        <w:t xml:space="preserve">, </w:t>
      </w:r>
      <w:r>
        <w:t>RAN2#120</w:t>
      </w:r>
      <w:r w:rsidR="008252A1">
        <w:t xml:space="preserve">, </w:t>
      </w:r>
      <w:r w:rsidR="004D03AA">
        <w:t>RAN2#121</w:t>
      </w:r>
      <w:r w:rsidR="008C15D2">
        <w:t xml:space="preserve">, </w:t>
      </w:r>
      <w:r w:rsidR="008252A1">
        <w:t>RAN2#121bis-e</w:t>
      </w:r>
      <w:r w:rsidR="004D03AA">
        <w:t xml:space="preserve"> </w:t>
      </w:r>
      <w:r w:rsidR="008C15D2">
        <w:t xml:space="preserve">and RAN2#122 </w:t>
      </w:r>
      <w:r>
        <w:t xml:space="preserve">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rsidR="004C42CE">
        <w:fldChar w:fldCharType="begin"/>
      </w:r>
      <w:r w:rsidR="004C42CE">
        <w:instrText xml:space="preserve"> REF _Ref130214783 \r \h </w:instrText>
      </w:r>
      <w:r w:rsidR="004C42CE">
        <w:fldChar w:fldCharType="separate"/>
      </w:r>
      <w:r w:rsidR="004C42CE">
        <w:t>[5]</w:t>
      </w:r>
      <w:r w:rsidR="004C42CE">
        <w:fldChar w:fldCharType="end"/>
      </w:r>
      <w:r w:rsidR="00547200">
        <w:fldChar w:fldCharType="begin"/>
      </w:r>
      <w:r w:rsidR="00547200">
        <w:instrText xml:space="preserve"> REF _Ref133408288 \r \h </w:instrText>
      </w:r>
      <w:r w:rsidR="00547200">
        <w:fldChar w:fldCharType="separate"/>
      </w:r>
      <w:r w:rsidR="00547200">
        <w:t>[6]</w:t>
      </w:r>
      <w:r w:rsidR="00547200">
        <w:fldChar w:fldCharType="end"/>
      </w:r>
      <w:r w:rsidR="00BC5C98">
        <w:fldChar w:fldCharType="begin"/>
      </w:r>
      <w:r w:rsidR="00BC5C98">
        <w:instrText xml:space="preserve"> REF _Ref140483703 \n \h </w:instrText>
      </w:r>
      <w:r w:rsidR="00BC5C98">
        <w:fldChar w:fldCharType="separate"/>
      </w:r>
      <w:r w:rsidR="00BC5C98">
        <w:t>[7]</w:t>
      </w:r>
      <w:r w:rsidR="00BC5C98">
        <w:fldChar w:fldCharType="end"/>
      </w:r>
      <w:r>
        <w:t xml:space="preserve"> are considered and open issues are targeted.</w:t>
      </w:r>
      <w:r w:rsidR="00822FC2">
        <w:t xml:space="preserve"> </w:t>
      </w:r>
    </w:p>
    <w:p w14:paraId="71386B1A" w14:textId="7B51D0D7" w:rsidR="00AA361C" w:rsidRPr="006E13D1" w:rsidRDefault="00AA361C" w:rsidP="00AA361C">
      <w:pPr>
        <w:pStyle w:val="Heading1"/>
      </w:pPr>
      <w:r w:rsidRPr="006E13D1">
        <w:t>2</w:t>
      </w:r>
      <w:r w:rsidRPr="006E13D1">
        <w:tab/>
      </w:r>
      <w:r>
        <w:t>Principles for MBS reception in RRC_INACTIVE state</w:t>
      </w:r>
    </w:p>
    <w:p w14:paraId="3885E321" w14:textId="567177A6" w:rsidR="000A1FD5" w:rsidRPr="005226D2" w:rsidRDefault="00AA361C" w:rsidP="009D213D">
      <w:pPr>
        <w:pStyle w:val="Heading3"/>
        <w:rPr>
          <w:b/>
          <w:bCs/>
        </w:rPr>
      </w:pPr>
      <w:r w:rsidRPr="005226D2">
        <w:t>2.1</w:t>
      </w:r>
      <w:r w:rsidRPr="005226D2">
        <w:tab/>
      </w:r>
      <w:r w:rsidR="009B192F" w:rsidRPr="005226D2">
        <w:t>Configuration of the UE</w:t>
      </w:r>
      <w:r w:rsidR="005226D2">
        <w:t>s</w:t>
      </w:r>
      <w:r w:rsidR="009B192F" w:rsidRPr="005226D2">
        <w:t xml:space="preserve"> for Receiving Multicast Services in RRC_INACTIVE State</w:t>
      </w:r>
    </w:p>
    <w:p w14:paraId="7B990E71" w14:textId="3E1515A2" w:rsidR="00216D80" w:rsidRDefault="000C1338" w:rsidP="00AA361C">
      <w:pPr>
        <w:rPr>
          <w:lang w:eastAsia="en-GB"/>
        </w:rPr>
      </w:pPr>
      <w:r>
        <w:rPr>
          <w:lang w:eastAsia="en-GB"/>
        </w:rPr>
        <w:t>T</w:t>
      </w:r>
      <w:r w:rsidR="00216D80">
        <w:rPr>
          <w:lang w:eastAsia="en-GB"/>
        </w:rPr>
        <w:t>he following related agreements were made in RAN2#121</w:t>
      </w:r>
      <w:r w:rsidR="003218E2">
        <w:rPr>
          <w:lang w:eastAsia="en-GB"/>
        </w:rPr>
        <w:t xml:space="preserve"> and RAN2#121bis</w:t>
      </w:r>
      <w:r w:rsidR="000E5551">
        <w:rPr>
          <w:lang w:eastAsia="en-GB"/>
        </w:rPr>
        <w:t xml:space="preserve"> regarding </w:t>
      </w:r>
      <w:r w:rsidR="005D143E">
        <w:rPr>
          <w:lang w:eastAsia="en-GB"/>
        </w:rPr>
        <w:t xml:space="preserve">the information delivered to the UE to receive multicast in RRC_INACTIVE state, and the </w:t>
      </w:r>
      <w:r w:rsidR="002B3FF4">
        <w:rPr>
          <w:lang w:eastAsia="en-GB"/>
        </w:rPr>
        <w:t>means to provide such information to the UE</w:t>
      </w:r>
      <w:r w:rsidR="00C66571">
        <w:rPr>
          <w:lang w:eastAsia="en-GB"/>
        </w:rPr>
        <w:t xml:space="preserve"> </w:t>
      </w:r>
      <w:r w:rsidR="0051238A">
        <w:rPr>
          <w:lang w:eastAsia="en-GB"/>
        </w:rPr>
        <w:fldChar w:fldCharType="begin"/>
      </w:r>
      <w:r w:rsidR="0051238A">
        <w:rPr>
          <w:lang w:eastAsia="en-GB"/>
        </w:rPr>
        <w:instrText xml:space="preserve"> REF _Ref130214783 \r \h </w:instrText>
      </w:r>
      <w:r w:rsidR="0051238A">
        <w:rPr>
          <w:lang w:eastAsia="en-GB"/>
        </w:rPr>
      </w:r>
      <w:r w:rsidR="0051238A">
        <w:rPr>
          <w:lang w:eastAsia="en-GB"/>
        </w:rPr>
        <w:fldChar w:fldCharType="separate"/>
      </w:r>
      <w:r w:rsidR="0051238A">
        <w:rPr>
          <w:lang w:eastAsia="en-GB"/>
        </w:rPr>
        <w:t>[5]</w:t>
      </w:r>
      <w:r w:rsidR="0051238A">
        <w:rPr>
          <w:lang w:eastAsia="en-GB"/>
        </w:rPr>
        <w:fldChar w:fldCharType="end"/>
      </w:r>
      <w:r w:rsidR="00F65904">
        <w:rPr>
          <w:lang w:eastAsia="en-GB"/>
        </w:rPr>
        <w:fldChar w:fldCharType="begin"/>
      </w:r>
      <w:r w:rsidR="00F65904">
        <w:rPr>
          <w:lang w:eastAsia="en-GB"/>
        </w:rPr>
        <w:instrText xml:space="preserve"> REF _Ref133408288 \n \h </w:instrText>
      </w:r>
      <w:r w:rsidR="00F65904">
        <w:rPr>
          <w:lang w:eastAsia="en-GB"/>
        </w:rPr>
      </w:r>
      <w:r w:rsidR="00F65904">
        <w:rPr>
          <w:lang w:eastAsia="en-GB"/>
        </w:rPr>
        <w:fldChar w:fldCharType="separate"/>
      </w:r>
      <w:r w:rsidR="00F65904">
        <w:rPr>
          <w:lang w:eastAsia="en-GB"/>
        </w:rPr>
        <w:t>[6]</w:t>
      </w:r>
      <w:r w:rsidR="00F65904">
        <w:rPr>
          <w:lang w:eastAsia="en-GB"/>
        </w:rPr>
        <w:fldChar w:fldCharType="end"/>
      </w:r>
      <w:r w:rsidR="0051238A">
        <w:rPr>
          <w:lang w:eastAsia="en-GB"/>
        </w:rPr>
        <w:t>:</w:t>
      </w:r>
    </w:p>
    <w:p w14:paraId="48FA189B" w14:textId="67E7616E" w:rsidR="001629B7" w:rsidRPr="00FF0A03" w:rsidRDefault="001629B7" w:rsidP="00D97C48">
      <w:pPr>
        <w:pStyle w:val="Agreement"/>
        <w:numPr>
          <w:ilvl w:val="0"/>
          <w:numId w:val="0"/>
        </w:numPr>
        <w:ind w:left="1619"/>
        <w:rPr>
          <w:rFonts w:ascii="Times New Roman" w:hAnsi="Times New Roman"/>
          <w:i/>
          <w:iCs/>
          <w:sz w:val="18"/>
          <w:szCs w:val="18"/>
        </w:rPr>
      </w:pPr>
      <w:r w:rsidRPr="00D97C48">
        <w:rPr>
          <w:rFonts w:ascii="Times New Roman" w:hAnsi="Times New Roman"/>
          <w:i/>
          <w:iCs/>
          <w:sz w:val="18"/>
          <w:szCs w:val="18"/>
        </w:rPr>
        <w:t xml:space="preserve">When network configures UE to receive multicast in INACTIVE state, </w:t>
      </w:r>
      <w:proofErr w:type="spellStart"/>
      <w:r w:rsidRPr="00D97C48">
        <w:rPr>
          <w:rFonts w:ascii="Times New Roman" w:hAnsi="Times New Roman"/>
          <w:i/>
          <w:iCs/>
          <w:sz w:val="18"/>
          <w:szCs w:val="18"/>
        </w:rPr>
        <w:t>RRCRelease</w:t>
      </w:r>
      <w:proofErr w:type="spellEnd"/>
      <w:r w:rsidRPr="00D97C48">
        <w:rPr>
          <w:rFonts w:ascii="Times New Roman" w:hAnsi="Times New Roman"/>
          <w:i/>
          <w:iCs/>
          <w:sz w:val="18"/>
          <w:szCs w:val="18"/>
        </w:rPr>
        <w:t xml:space="preserve"> message with </w:t>
      </w:r>
      <w:proofErr w:type="spellStart"/>
      <w:r w:rsidRPr="00D97C48">
        <w:rPr>
          <w:rFonts w:ascii="Times New Roman" w:hAnsi="Times New Roman"/>
          <w:i/>
          <w:iCs/>
          <w:sz w:val="18"/>
          <w:szCs w:val="18"/>
        </w:rPr>
        <w:t>suspendconfig</w:t>
      </w:r>
      <w:proofErr w:type="spellEnd"/>
      <w:r w:rsidRPr="00D97C48">
        <w:rPr>
          <w:rFonts w:ascii="Times New Roman" w:hAnsi="Times New Roman"/>
          <w:i/>
          <w:iCs/>
          <w:sz w:val="18"/>
          <w:szCs w:val="18"/>
        </w:rPr>
        <w:t xml:space="preserve"> </w:t>
      </w:r>
      <w:r w:rsidRPr="006C1BAB">
        <w:rPr>
          <w:rFonts w:ascii="Times New Roman" w:hAnsi="Times New Roman"/>
          <w:i/>
          <w:iCs/>
          <w:sz w:val="18"/>
          <w:szCs w:val="18"/>
          <w:highlight w:val="yellow"/>
        </w:rPr>
        <w:t>can</w:t>
      </w:r>
      <w:r w:rsidRPr="00D97C48">
        <w:rPr>
          <w:rFonts w:ascii="Times New Roman" w:hAnsi="Times New Roman"/>
          <w:i/>
          <w:iCs/>
          <w:sz w:val="18"/>
          <w:szCs w:val="18"/>
        </w:rPr>
        <w:t xml:space="preserve"> be used to deliver </w:t>
      </w:r>
      <w:r w:rsidRPr="00FF0A03">
        <w:rPr>
          <w:rFonts w:ascii="Times New Roman" w:hAnsi="Times New Roman"/>
          <w:i/>
          <w:iCs/>
          <w:sz w:val="18"/>
          <w:szCs w:val="18"/>
        </w:rPr>
        <w:t>the PTM configuration. Other dedicated RRC messages will not be used to provide PTM configuration for MBS multicast for INACTIVE.</w:t>
      </w:r>
    </w:p>
    <w:p w14:paraId="4EC978FC" w14:textId="77777777" w:rsidR="00971EB1" w:rsidRDefault="001629B7" w:rsidP="00971EB1">
      <w:pPr>
        <w:pStyle w:val="Agreement"/>
        <w:numPr>
          <w:ilvl w:val="0"/>
          <w:numId w:val="0"/>
        </w:numPr>
        <w:ind w:left="1619"/>
        <w:rPr>
          <w:rFonts w:ascii="Times New Roman" w:hAnsi="Times New Roman"/>
          <w:i/>
          <w:iCs/>
          <w:sz w:val="18"/>
          <w:szCs w:val="18"/>
        </w:rPr>
      </w:pPr>
      <w:r w:rsidRPr="00FF0A03">
        <w:rPr>
          <w:rFonts w:ascii="Times New Roman" w:hAnsi="Times New Roman"/>
          <w:i/>
          <w:iCs/>
          <w:sz w:val="18"/>
          <w:szCs w:val="18"/>
          <w:highlight w:val="yellow"/>
        </w:rPr>
        <w:t>If network finds it useful</w:t>
      </w:r>
      <w:r w:rsidRPr="00FF0A03">
        <w:rPr>
          <w:rFonts w:ascii="Times New Roman" w:hAnsi="Times New Roman"/>
          <w:i/>
          <w:iCs/>
          <w:sz w:val="18"/>
          <w:szCs w:val="18"/>
        </w:rPr>
        <w:t xml:space="preserve">, the PTM configuration for the (single) serving cell can be configured to UE before the session activation, and UE stores the configuration. When session is activated, UE can receive multicast in INACTIVE state by applying the configuration without going back to RRC_CONNECTED, </w:t>
      </w:r>
      <w:r w:rsidRPr="00731A60">
        <w:rPr>
          <w:rFonts w:ascii="Times New Roman" w:hAnsi="Times New Roman"/>
          <w:i/>
          <w:iCs/>
          <w:sz w:val="18"/>
          <w:szCs w:val="18"/>
          <w:highlight w:val="yellow"/>
        </w:rPr>
        <w:t>if not updated by MCCH after being configured.</w:t>
      </w:r>
    </w:p>
    <w:p w14:paraId="3130134F" w14:textId="5A501F31" w:rsidR="00B408ED" w:rsidRPr="00971EB1" w:rsidRDefault="00B408ED" w:rsidP="00971EB1">
      <w:pPr>
        <w:pStyle w:val="Agreement"/>
        <w:numPr>
          <w:ilvl w:val="0"/>
          <w:numId w:val="0"/>
        </w:numPr>
        <w:ind w:left="1619"/>
        <w:rPr>
          <w:rFonts w:ascii="Times New Roman" w:hAnsi="Times New Roman"/>
          <w:b w:val="0"/>
          <w:bCs/>
          <w:i/>
          <w:iCs/>
          <w:sz w:val="18"/>
          <w:szCs w:val="18"/>
        </w:rPr>
      </w:pPr>
      <w:proofErr w:type="gramStart"/>
      <w:r w:rsidRPr="00971EB1">
        <w:rPr>
          <w:rFonts w:ascii="Times New Roman" w:hAnsi="Times New Roman"/>
          <w:bCs/>
          <w:i/>
          <w:iCs/>
          <w:sz w:val="18"/>
          <w:szCs w:val="18"/>
        </w:rPr>
        <w:t>Similar to</w:t>
      </w:r>
      <w:proofErr w:type="gramEnd"/>
      <w:r w:rsidRPr="00971EB1">
        <w:rPr>
          <w:rFonts w:ascii="Times New Roman" w:hAnsi="Times New Roman"/>
          <w:bCs/>
          <w:i/>
          <w:iCs/>
          <w:sz w:val="18"/>
          <w:szCs w:val="18"/>
        </w:rPr>
        <w:t xml:space="preserve"> Rel-17 broadcast reception procedure, UE acquires new SIB and multicast MCCH to get PTM configuration after cell reselection.</w:t>
      </w:r>
    </w:p>
    <w:p w14:paraId="0BE1CB4D" w14:textId="77777777" w:rsidR="003218E2" w:rsidRDefault="003218E2" w:rsidP="00B408ED">
      <w:pPr>
        <w:ind w:left="1420"/>
        <w:rPr>
          <w:b/>
          <w:bCs/>
          <w:i/>
          <w:iCs/>
          <w:sz w:val="18"/>
          <w:szCs w:val="18"/>
        </w:rPr>
      </w:pPr>
    </w:p>
    <w:p w14:paraId="78A66A47" w14:textId="7498F3D4" w:rsidR="003218E2" w:rsidRDefault="003218E2" w:rsidP="003218E2">
      <w:pPr>
        <w:rPr>
          <w:lang w:eastAsia="en-GB"/>
        </w:rPr>
      </w:pPr>
      <w:r>
        <w:rPr>
          <w:lang w:eastAsia="en-GB"/>
        </w:rPr>
        <w:t>Moreover, there is the following FFS</w:t>
      </w:r>
      <w:r w:rsidR="0084102B">
        <w:rPr>
          <w:lang w:eastAsia="en-GB"/>
        </w:rPr>
        <w:t>s</w:t>
      </w:r>
      <w:r>
        <w:rPr>
          <w:lang w:eastAsia="en-GB"/>
        </w:rPr>
        <w:t xml:space="preserve"> in the Running RRC CR</w:t>
      </w:r>
      <w:r w:rsidR="00145440">
        <w:rPr>
          <w:lang w:eastAsia="en-GB"/>
        </w:rPr>
        <w:t xml:space="preserve"> and Running Stage-2 CR</w:t>
      </w:r>
      <w:r>
        <w:rPr>
          <w:lang w:eastAsia="en-GB"/>
        </w:rPr>
        <w:t>:</w:t>
      </w:r>
    </w:p>
    <w:p w14:paraId="23483043" w14:textId="6EE966C4" w:rsidR="003218E2" w:rsidRPr="00484382" w:rsidRDefault="003218E2" w:rsidP="003218E2">
      <w:pPr>
        <w:overflowPunct w:val="0"/>
        <w:autoSpaceDE w:val="0"/>
        <w:autoSpaceDN w:val="0"/>
        <w:adjustRightInd w:val="0"/>
        <w:ind w:left="1420"/>
        <w:textAlignment w:val="baseline"/>
        <w:rPr>
          <w:b/>
          <w:i/>
          <w:sz w:val="18"/>
          <w:szCs w:val="18"/>
        </w:rPr>
      </w:pPr>
      <w:r w:rsidRPr="00C71B12">
        <w:rPr>
          <w:b/>
          <w:i/>
          <w:sz w:val="18"/>
          <w:szCs w:val="18"/>
        </w:rPr>
        <w:lastRenderedPageBreak/>
        <w:t>Editor’s Note: FFS if “configured with MBS multicast reception in RRC_INACTIVE” should be replaced with other description or terminology.</w:t>
      </w:r>
    </w:p>
    <w:p w14:paraId="3D44F04F" w14:textId="3CEBE31C" w:rsidR="0084102B" w:rsidRPr="0084102B" w:rsidRDefault="0084102B" w:rsidP="0084102B">
      <w:pPr>
        <w:pStyle w:val="paragraph"/>
        <w:spacing w:before="0" w:beforeAutospacing="0" w:after="0" w:afterAutospacing="0"/>
        <w:ind w:left="2260" w:hanging="840"/>
        <w:textAlignment w:val="baseline"/>
        <w:rPr>
          <w:rFonts w:ascii="Segoe UI" w:hAnsi="Segoe UI" w:cs="Segoe UI"/>
          <w:i/>
          <w:iCs/>
          <w:sz w:val="16"/>
          <w:szCs w:val="16"/>
        </w:rPr>
      </w:pPr>
      <w:r w:rsidRPr="0084102B">
        <w:rPr>
          <w:rStyle w:val="normaltextrun"/>
          <w:i/>
          <w:iCs/>
          <w:color w:val="881798"/>
          <w:sz w:val="18"/>
          <w:szCs w:val="18"/>
          <w:lang w:val="en-GB"/>
        </w:rPr>
        <w:t>Editor’s Note:</w:t>
      </w:r>
      <w:r>
        <w:tab/>
      </w:r>
      <w:r w:rsidRPr="0084102B">
        <w:rPr>
          <w:rStyle w:val="normaltextrun"/>
          <w:i/>
          <w:iCs/>
          <w:color w:val="881798"/>
          <w:sz w:val="18"/>
          <w:szCs w:val="18"/>
          <w:lang w:val="en-GB"/>
        </w:rPr>
        <w:t>FFS that the above description of PTM configuration(s) delivery will be revised according to future conclusions. </w:t>
      </w:r>
      <w:r w:rsidRPr="0084102B">
        <w:rPr>
          <w:rStyle w:val="eop"/>
          <w:i/>
          <w:iCs/>
          <w:sz w:val="18"/>
          <w:szCs w:val="18"/>
        </w:rPr>
        <w:t> </w:t>
      </w:r>
    </w:p>
    <w:p w14:paraId="18C3DB5F" w14:textId="2A3C86F1" w:rsidR="0084102B" w:rsidRPr="0084102B" w:rsidRDefault="0084102B" w:rsidP="0084102B">
      <w:pPr>
        <w:pStyle w:val="paragraph"/>
        <w:spacing w:before="0" w:beforeAutospacing="0" w:after="0" w:afterAutospacing="0"/>
        <w:ind w:left="2260" w:hanging="840"/>
        <w:textAlignment w:val="baseline"/>
        <w:rPr>
          <w:rFonts w:ascii="Segoe UI" w:hAnsi="Segoe UI" w:cs="Segoe UI"/>
          <w:i/>
          <w:iCs/>
          <w:sz w:val="16"/>
          <w:szCs w:val="16"/>
        </w:rPr>
      </w:pPr>
      <w:r w:rsidRPr="0084102B">
        <w:rPr>
          <w:rStyle w:val="normaltextrun"/>
          <w:i/>
          <w:iCs/>
          <w:color w:val="0078D4"/>
          <w:sz w:val="18"/>
          <w:szCs w:val="18"/>
          <w:lang w:val="en-GB"/>
        </w:rPr>
        <w:t xml:space="preserve">Editor’s Note: </w:t>
      </w:r>
      <w:r>
        <w:tab/>
      </w:r>
      <w:r w:rsidRPr="0084102B">
        <w:rPr>
          <w:rStyle w:val="normaltextrun"/>
          <w:i/>
          <w:iCs/>
          <w:color w:val="0078D4"/>
          <w:sz w:val="18"/>
          <w:szCs w:val="18"/>
          <w:lang w:val="en-GB"/>
        </w:rPr>
        <w:t>FFS whether the UE can get the initial PTM configuration via multicast MCCH. </w:t>
      </w:r>
      <w:r w:rsidRPr="0084102B">
        <w:rPr>
          <w:rStyle w:val="eop"/>
          <w:i/>
          <w:iCs/>
          <w:sz w:val="18"/>
          <w:szCs w:val="18"/>
        </w:rPr>
        <w:t> </w:t>
      </w:r>
    </w:p>
    <w:p w14:paraId="2C5316B9" w14:textId="4AD18166" w:rsidR="00937A83" w:rsidRPr="0084102B" w:rsidRDefault="00937A83" w:rsidP="003218E2">
      <w:pPr>
        <w:overflowPunct w:val="0"/>
        <w:autoSpaceDE w:val="0"/>
        <w:autoSpaceDN w:val="0"/>
        <w:adjustRightInd w:val="0"/>
        <w:ind w:left="1420"/>
        <w:textAlignment w:val="baseline"/>
        <w:rPr>
          <w:b/>
          <w:i/>
          <w:sz w:val="18"/>
          <w:szCs w:val="18"/>
          <w:lang w:val="en-US"/>
        </w:rPr>
      </w:pPr>
    </w:p>
    <w:p w14:paraId="76D7C6DA" w14:textId="77777777" w:rsidR="00CF5CD6" w:rsidRPr="0097369A" w:rsidRDefault="00CF5CD6" w:rsidP="00CF5CD6">
      <w:pPr>
        <w:rPr>
          <w:lang w:eastAsia="en-GB"/>
        </w:rPr>
      </w:pPr>
      <w:r>
        <w:rPr>
          <w:lang w:eastAsia="en-GB"/>
        </w:rPr>
        <w:t xml:space="preserve">In our understanding, </w:t>
      </w:r>
      <w:r w:rsidRPr="0097369A">
        <w:rPr>
          <w:lang w:eastAsia="en-GB"/>
        </w:rPr>
        <w:t xml:space="preserve">PTM configuration in the </w:t>
      </w:r>
      <w:r>
        <w:rPr>
          <w:lang w:eastAsia="en-GB"/>
        </w:rPr>
        <w:t xml:space="preserve">above agreements refer to the content of MCCH, i.e., information needed by the UE to receive multicast in RRC_INACTIVE state </w:t>
      </w:r>
      <w:r w:rsidRPr="00376CFD">
        <w:rPr>
          <w:b/>
          <w:bCs/>
          <w:lang w:eastAsia="en-GB"/>
        </w:rPr>
        <w:t>excluding</w:t>
      </w:r>
      <w:r>
        <w:rPr>
          <w:lang w:eastAsia="en-GB"/>
        </w:rPr>
        <w:t xml:space="preserve"> the information about how to receive MCCH. The latter is referred as </w:t>
      </w:r>
      <w:r w:rsidRPr="0097369A">
        <w:rPr>
          <w:lang w:eastAsia="en-GB"/>
        </w:rPr>
        <w:t>Multicast MCCH configuration. With this understanding, above agreements lead to:</w:t>
      </w:r>
    </w:p>
    <w:p w14:paraId="4EF49EB8" w14:textId="73CF1FF1" w:rsidR="00CF5CD6" w:rsidRDefault="00CF5CD6" w:rsidP="00CF5CD6">
      <w:pPr>
        <w:pStyle w:val="ListParagraph"/>
        <w:numPr>
          <w:ilvl w:val="0"/>
          <w:numId w:val="26"/>
        </w:numPr>
        <w:rPr>
          <w:lang w:eastAsia="en-GB"/>
        </w:rPr>
      </w:pPr>
      <w:r w:rsidRPr="0097369A">
        <w:rPr>
          <w:lang w:eastAsia="en-GB"/>
        </w:rPr>
        <w:t xml:space="preserve">RRC release with </w:t>
      </w:r>
      <w:proofErr w:type="spellStart"/>
      <w:r w:rsidRPr="0097369A">
        <w:rPr>
          <w:i/>
          <w:iCs/>
          <w:lang w:eastAsia="en-GB"/>
        </w:rPr>
        <w:t>suspendConfig</w:t>
      </w:r>
      <w:proofErr w:type="spellEnd"/>
      <w:r w:rsidRPr="0097369A">
        <w:rPr>
          <w:i/>
          <w:iCs/>
          <w:lang w:eastAsia="en-GB"/>
        </w:rPr>
        <w:t xml:space="preserve"> </w:t>
      </w:r>
      <w:r w:rsidRPr="0097369A">
        <w:rPr>
          <w:b/>
          <w:bCs/>
          <w:lang w:eastAsia="en-GB"/>
        </w:rPr>
        <w:t>can</w:t>
      </w:r>
      <w:r w:rsidRPr="0097369A">
        <w:rPr>
          <w:lang w:eastAsia="en-GB"/>
        </w:rPr>
        <w:t xml:space="preserve"> be used to deliver PTM configuration to the UE, while sending the UE to RRC_INACTIVE state, for the serving cell, </w:t>
      </w:r>
      <w:r w:rsidRPr="0097369A">
        <w:rPr>
          <w:b/>
          <w:bCs/>
          <w:u w:val="single"/>
          <w:lang w:eastAsia="en-GB"/>
        </w:rPr>
        <w:t>while being not mandatory</w:t>
      </w:r>
      <w:r w:rsidRPr="0097369A">
        <w:rPr>
          <w:lang w:eastAsia="en-GB"/>
        </w:rPr>
        <w:t>.</w:t>
      </w:r>
      <w:r>
        <w:rPr>
          <w:lang w:eastAsia="en-GB"/>
        </w:rPr>
        <w:t xml:space="preserve"> </w:t>
      </w:r>
    </w:p>
    <w:p w14:paraId="1979C6B2" w14:textId="77777777" w:rsidR="00CF5CD6" w:rsidRPr="0097369A" w:rsidRDefault="00CF5CD6" w:rsidP="00CF5CD6">
      <w:pPr>
        <w:pStyle w:val="ListParagraph"/>
        <w:numPr>
          <w:ilvl w:val="0"/>
          <w:numId w:val="26"/>
        </w:numPr>
        <w:rPr>
          <w:lang w:eastAsia="en-GB"/>
        </w:rPr>
      </w:pPr>
      <w:r>
        <w:rPr>
          <w:lang w:eastAsia="en-GB"/>
        </w:rPr>
        <w:t xml:space="preserve">PTM configuration of a specific service </w:t>
      </w:r>
      <w:r w:rsidRPr="00AD2EBA">
        <w:rPr>
          <w:b/>
          <w:bCs/>
          <w:lang w:eastAsia="en-GB"/>
        </w:rPr>
        <w:t>can</w:t>
      </w:r>
      <w:r>
        <w:rPr>
          <w:lang w:eastAsia="en-GB"/>
        </w:rPr>
        <w:t xml:space="preserve"> be provided in RRC release with </w:t>
      </w:r>
      <w:proofErr w:type="spellStart"/>
      <w:r w:rsidRPr="00571DA6">
        <w:rPr>
          <w:i/>
          <w:iCs/>
          <w:lang w:eastAsia="en-GB"/>
        </w:rPr>
        <w:t>suspendConfig</w:t>
      </w:r>
      <w:proofErr w:type="spellEnd"/>
      <w:r>
        <w:rPr>
          <w:lang w:eastAsia="en-GB"/>
        </w:rPr>
        <w:t xml:space="preserve"> independent from multicast session’s activation state.</w:t>
      </w:r>
    </w:p>
    <w:p w14:paraId="6FC869F0" w14:textId="57ECF66E" w:rsidR="00CF5CD6" w:rsidRDefault="00CF5CD6" w:rsidP="00CF5CD6">
      <w:pPr>
        <w:pStyle w:val="ListParagraph"/>
        <w:numPr>
          <w:ilvl w:val="0"/>
          <w:numId w:val="26"/>
        </w:numPr>
      </w:pPr>
      <w:r>
        <w:t xml:space="preserve">When the UE reselects to a new cell, it checks the </w:t>
      </w:r>
      <w:proofErr w:type="spellStart"/>
      <w:r>
        <w:t>SIB</w:t>
      </w:r>
      <w:r w:rsidR="00B51297">
        <w:t>x</w:t>
      </w:r>
      <w:proofErr w:type="spellEnd"/>
      <w:r>
        <w:t xml:space="preserve">/MCCH of the cell to receive the multicast MCCH configuration and PTM configuration to receive multicast, if available. </w:t>
      </w:r>
    </w:p>
    <w:p w14:paraId="14806349" w14:textId="6D60D72D" w:rsidR="004B0C2C" w:rsidRPr="00074CD9" w:rsidRDefault="004B0C2C" w:rsidP="004B0C2C">
      <w:pPr>
        <w:rPr>
          <w:lang w:eastAsia="en-GB"/>
        </w:rPr>
      </w:pPr>
      <w:r>
        <w:rPr>
          <w:lang w:eastAsia="en-GB"/>
        </w:rPr>
        <w:t xml:space="preserve">Based on the above agreements </w:t>
      </w:r>
      <w:r w:rsidR="006F51B1">
        <w:rPr>
          <w:lang w:eastAsia="en-GB"/>
        </w:rPr>
        <w:t xml:space="preserve">and running CR </w:t>
      </w:r>
      <w:r>
        <w:rPr>
          <w:lang w:eastAsia="en-GB"/>
        </w:rPr>
        <w:t xml:space="preserve">the following issue is still open: </w:t>
      </w:r>
      <w:r w:rsidRPr="008A79CD">
        <w:rPr>
          <w:lang w:val="en-US"/>
        </w:rPr>
        <w:t>What is the condition at the UE to start monitoring MCCH after being sent to RRC_INACTIVE state from RRC_CONNECTED state?</w:t>
      </w:r>
    </w:p>
    <w:p w14:paraId="47D99D8F" w14:textId="46A49365" w:rsidR="00360324" w:rsidRDefault="00192D2E" w:rsidP="00054E24">
      <w:pPr>
        <w:rPr>
          <w:lang w:eastAsia="en-GB"/>
        </w:rPr>
      </w:pPr>
      <w:r>
        <w:rPr>
          <w:lang w:eastAsia="en-GB"/>
        </w:rPr>
        <w:t>In</w:t>
      </w:r>
      <w:r w:rsidR="00016FAE">
        <w:rPr>
          <w:lang w:eastAsia="en-GB"/>
        </w:rPr>
        <w:t xml:space="preserve"> our understanding, </w:t>
      </w:r>
      <w:r w:rsidR="00360324">
        <w:rPr>
          <w:lang w:eastAsia="en-GB"/>
        </w:rPr>
        <w:t>RRC release is not an enable/disable</w:t>
      </w:r>
      <w:r w:rsidR="00F826A5">
        <w:rPr>
          <w:lang w:eastAsia="en-GB"/>
        </w:rPr>
        <w:t xml:space="preserve"> signal</w:t>
      </w:r>
      <w:r w:rsidR="00360324">
        <w:rPr>
          <w:lang w:eastAsia="en-GB"/>
        </w:rPr>
        <w:t xml:space="preserve"> for RRC_INACTIVE reception</w:t>
      </w:r>
      <w:r w:rsidR="00CA2045">
        <w:rPr>
          <w:lang w:eastAsia="en-GB"/>
        </w:rPr>
        <w:t xml:space="preserve"> at the UE</w:t>
      </w:r>
      <w:r w:rsidR="00360324">
        <w:rPr>
          <w:lang w:eastAsia="en-GB"/>
        </w:rPr>
        <w:t xml:space="preserve">. Current text in RRC </w:t>
      </w:r>
      <w:r w:rsidR="00013A74">
        <w:rPr>
          <w:lang w:eastAsia="en-GB"/>
        </w:rPr>
        <w:t xml:space="preserve">running CR </w:t>
      </w:r>
      <w:r w:rsidR="00360324">
        <w:rPr>
          <w:lang w:eastAsia="en-GB"/>
        </w:rPr>
        <w:t>talks about “UE receiving configuration to receive multicast in RRC_INACTIVE state”, but such configuration needs clarifications</w:t>
      </w:r>
      <w:r w:rsidR="00D5355A">
        <w:rPr>
          <w:lang w:eastAsia="en-GB"/>
        </w:rPr>
        <w:t>, at least due to following reasons:</w:t>
      </w:r>
    </w:p>
    <w:p w14:paraId="027E4840" w14:textId="38D7CB1B" w:rsidR="00360324" w:rsidRPr="00A861ED" w:rsidRDefault="00360324" w:rsidP="007E4492">
      <w:pPr>
        <w:pStyle w:val="ListParagraph"/>
        <w:numPr>
          <w:ilvl w:val="0"/>
          <w:numId w:val="32"/>
        </w:numPr>
        <w:rPr>
          <w:lang w:eastAsia="en-GB"/>
        </w:rPr>
      </w:pPr>
      <w:proofErr w:type="spellStart"/>
      <w:r w:rsidRPr="00A861ED">
        <w:rPr>
          <w:lang w:eastAsia="en-GB"/>
        </w:rPr>
        <w:t>gNB</w:t>
      </w:r>
      <w:proofErr w:type="spellEnd"/>
      <w:r w:rsidRPr="00A861ED">
        <w:rPr>
          <w:lang w:eastAsia="en-GB"/>
        </w:rPr>
        <w:t xml:space="preserve"> is not mandated to provide PTM configuration of any multicast service in RRC release with </w:t>
      </w:r>
      <w:proofErr w:type="spellStart"/>
      <w:r w:rsidRPr="00A861ED">
        <w:rPr>
          <w:i/>
          <w:iCs/>
          <w:lang w:eastAsia="en-GB"/>
        </w:rPr>
        <w:t>suspendConfig</w:t>
      </w:r>
      <w:proofErr w:type="spellEnd"/>
      <w:r w:rsidRPr="00A861ED">
        <w:rPr>
          <w:lang w:eastAsia="en-GB"/>
        </w:rPr>
        <w:t xml:space="preserve">. </w:t>
      </w:r>
      <w:proofErr w:type="spellStart"/>
      <w:r w:rsidRPr="00A861ED">
        <w:rPr>
          <w:lang w:eastAsia="en-GB"/>
        </w:rPr>
        <w:t>gNB</w:t>
      </w:r>
      <w:proofErr w:type="spellEnd"/>
      <w:r w:rsidRPr="00A861ED">
        <w:rPr>
          <w:lang w:eastAsia="en-GB"/>
        </w:rPr>
        <w:t xml:space="preserve"> may decide not to provide the </w:t>
      </w:r>
      <w:r w:rsidR="00F91F33" w:rsidRPr="00A861ED">
        <w:rPr>
          <w:lang w:eastAsia="en-GB"/>
        </w:rPr>
        <w:t xml:space="preserve">initial </w:t>
      </w:r>
      <w:r w:rsidRPr="00A861ED">
        <w:rPr>
          <w:lang w:eastAsia="en-GB"/>
        </w:rPr>
        <w:t>PTM configuration in RRC release, rather the UE would receive it via MCCH.</w:t>
      </w:r>
    </w:p>
    <w:p w14:paraId="41A675CC" w14:textId="77777777" w:rsidR="00360324" w:rsidRPr="00A861ED" w:rsidRDefault="00360324" w:rsidP="007E4492">
      <w:pPr>
        <w:pStyle w:val="ListParagraph"/>
        <w:numPr>
          <w:ilvl w:val="0"/>
          <w:numId w:val="32"/>
        </w:numPr>
        <w:rPr>
          <w:lang w:eastAsia="en-GB"/>
        </w:rPr>
      </w:pPr>
      <w:r w:rsidRPr="00A861ED">
        <w:rPr>
          <w:lang w:eastAsia="en-GB"/>
        </w:rPr>
        <w:t xml:space="preserve">Since RRC_INACTIVE multicast reception is per cell decision, UE may get the “initial PTM configuration” for RRC_INACTIVE reception in a </w:t>
      </w:r>
      <w:proofErr w:type="spellStart"/>
      <w:r w:rsidRPr="00A861ED">
        <w:rPr>
          <w:lang w:eastAsia="en-GB"/>
        </w:rPr>
        <w:t>neighbor</w:t>
      </w:r>
      <w:proofErr w:type="spellEnd"/>
      <w:r w:rsidRPr="00A861ED">
        <w:rPr>
          <w:lang w:eastAsia="en-GB"/>
        </w:rPr>
        <w:t xml:space="preserve"> cell for a service. </w:t>
      </w:r>
    </w:p>
    <w:p w14:paraId="2A01F5F2" w14:textId="77777777" w:rsidR="00360324" w:rsidRPr="00A861ED" w:rsidRDefault="00360324" w:rsidP="007E4492">
      <w:pPr>
        <w:pStyle w:val="ListParagraph"/>
        <w:numPr>
          <w:ilvl w:val="0"/>
          <w:numId w:val="32"/>
        </w:numPr>
        <w:rPr>
          <w:lang w:eastAsia="en-GB"/>
        </w:rPr>
      </w:pPr>
      <w:r w:rsidRPr="00A861ED">
        <w:rPr>
          <w:lang w:eastAsia="en-GB"/>
        </w:rPr>
        <w:t xml:space="preserve">UE may be sent to RRC_INACTIVE state in a cell where a service is not provided, i.e., out of service area. But such UE may come to a cell in RRC_INACTIVE where the service is provided to UEs in RRC_INACTIVE. This UE needs to receive MCCH to learn about configuration. </w:t>
      </w:r>
    </w:p>
    <w:p w14:paraId="2844FF6F" w14:textId="30936EF5" w:rsidR="00360324" w:rsidRPr="00A861ED" w:rsidRDefault="00360324" w:rsidP="007E4492">
      <w:pPr>
        <w:pStyle w:val="ListParagraph"/>
        <w:numPr>
          <w:ilvl w:val="0"/>
          <w:numId w:val="32"/>
        </w:numPr>
        <w:rPr>
          <w:lang w:eastAsia="en-GB"/>
        </w:rPr>
      </w:pPr>
      <w:r w:rsidRPr="00A861ED">
        <w:rPr>
          <w:lang w:eastAsia="en-GB"/>
        </w:rPr>
        <w:t xml:space="preserve">A service may be </w:t>
      </w:r>
      <w:proofErr w:type="spellStart"/>
      <w:r w:rsidRPr="00A861ED">
        <w:rPr>
          <w:lang w:eastAsia="en-GB"/>
        </w:rPr>
        <w:t>deactive</w:t>
      </w:r>
      <w:proofErr w:type="spellEnd"/>
      <w:r w:rsidRPr="00A861ED">
        <w:rPr>
          <w:lang w:eastAsia="en-GB"/>
        </w:rPr>
        <w:t xml:space="preserve"> in a cell, where the UE is sent to RRC_INACTIVE. UE may go to a </w:t>
      </w:r>
      <w:proofErr w:type="spellStart"/>
      <w:r w:rsidRPr="00A861ED">
        <w:rPr>
          <w:lang w:eastAsia="en-GB"/>
        </w:rPr>
        <w:t>neighbor</w:t>
      </w:r>
      <w:proofErr w:type="spellEnd"/>
      <w:r w:rsidRPr="00A861ED">
        <w:rPr>
          <w:lang w:eastAsia="en-GB"/>
        </w:rPr>
        <w:t xml:space="preserve"> </w:t>
      </w:r>
      <w:proofErr w:type="gramStart"/>
      <w:r w:rsidRPr="00A861ED">
        <w:rPr>
          <w:lang w:eastAsia="en-GB"/>
        </w:rPr>
        <w:t>cell</w:t>
      </w:r>
      <w:proofErr w:type="gramEnd"/>
      <w:r w:rsidRPr="00A861ED">
        <w:rPr>
          <w:lang w:eastAsia="en-GB"/>
        </w:rPr>
        <w:t xml:space="preserve"> and it would be beneficial for the UE to receive MCCH</w:t>
      </w:r>
      <w:r w:rsidR="00BC0E39">
        <w:rPr>
          <w:lang w:eastAsia="en-GB"/>
        </w:rPr>
        <w:t xml:space="preserve"> for that service for future activation</w:t>
      </w:r>
      <w:r w:rsidRPr="00A861ED">
        <w:rPr>
          <w:lang w:eastAsia="en-GB"/>
        </w:rPr>
        <w:t xml:space="preserve"> (note that PTM configuration of a </w:t>
      </w:r>
      <w:proofErr w:type="spellStart"/>
      <w:r w:rsidR="008A525C">
        <w:rPr>
          <w:lang w:eastAsia="en-GB"/>
        </w:rPr>
        <w:t>deactive</w:t>
      </w:r>
      <w:proofErr w:type="spellEnd"/>
      <w:r w:rsidRPr="00A861ED">
        <w:rPr>
          <w:lang w:eastAsia="en-GB"/>
        </w:rPr>
        <w:t xml:space="preserve"> service is given only if </w:t>
      </w:r>
      <w:proofErr w:type="spellStart"/>
      <w:r w:rsidRPr="00A861ED">
        <w:rPr>
          <w:lang w:eastAsia="en-GB"/>
        </w:rPr>
        <w:t>gNB</w:t>
      </w:r>
      <w:proofErr w:type="spellEnd"/>
      <w:r w:rsidRPr="00A861ED">
        <w:rPr>
          <w:lang w:eastAsia="en-GB"/>
        </w:rPr>
        <w:t xml:space="preserve"> finds it useful, i.e., not mandatory).</w:t>
      </w:r>
    </w:p>
    <w:p w14:paraId="004EBA4B" w14:textId="08A5E16A" w:rsidR="00D45CE0" w:rsidRDefault="00D45CE0" w:rsidP="00D45CE0">
      <w:pPr>
        <w:rPr>
          <w:b/>
          <w:bCs/>
          <w:lang w:eastAsia="en-GB"/>
        </w:rPr>
      </w:pPr>
      <w:r w:rsidRPr="00B74A8E">
        <w:rPr>
          <w:b/>
          <w:bCs/>
          <w:lang w:eastAsia="en-GB"/>
        </w:rPr>
        <w:t xml:space="preserve">Observation 1: </w:t>
      </w:r>
      <w:r w:rsidR="0097713C" w:rsidRPr="00B74A8E">
        <w:rPr>
          <w:b/>
          <w:bCs/>
          <w:lang w:eastAsia="en-GB"/>
        </w:rPr>
        <w:t>RRC release providing PTM configuration is not an enable/disable signal for RRC_INACTIVE reception at the UE</w:t>
      </w:r>
      <w:r w:rsidR="00454B94" w:rsidRPr="00B74A8E">
        <w:rPr>
          <w:b/>
          <w:bCs/>
          <w:lang w:eastAsia="en-GB"/>
        </w:rPr>
        <w:t xml:space="preserve"> and cannot be used as such for several reasons:</w:t>
      </w:r>
    </w:p>
    <w:p w14:paraId="4A8620DB" w14:textId="77777777" w:rsidR="00B74A8E" w:rsidRPr="00B74A8E" w:rsidRDefault="00B74A8E" w:rsidP="00B74A8E">
      <w:pPr>
        <w:pStyle w:val="ListParagraph"/>
        <w:numPr>
          <w:ilvl w:val="0"/>
          <w:numId w:val="32"/>
        </w:numPr>
        <w:rPr>
          <w:b/>
          <w:bCs/>
          <w:lang w:eastAsia="en-GB"/>
        </w:rPr>
      </w:pPr>
      <w:proofErr w:type="spellStart"/>
      <w:r w:rsidRPr="00B74A8E">
        <w:rPr>
          <w:b/>
          <w:bCs/>
          <w:lang w:eastAsia="en-GB"/>
        </w:rPr>
        <w:t>gNB</w:t>
      </w:r>
      <w:proofErr w:type="spellEnd"/>
      <w:r w:rsidRPr="00B74A8E">
        <w:rPr>
          <w:b/>
          <w:bCs/>
          <w:lang w:eastAsia="en-GB"/>
        </w:rPr>
        <w:t xml:space="preserve"> is not mandated to provide PTM configuration of any multicast service in RRC release with </w:t>
      </w:r>
      <w:proofErr w:type="spellStart"/>
      <w:r w:rsidRPr="00B74A8E">
        <w:rPr>
          <w:b/>
          <w:bCs/>
          <w:i/>
          <w:iCs/>
          <w:lang w:eastAsia="en-GB"/>
        </w:rPr>
        <w:t>suspendConfig</w:t>
      </w:r>
      <w:proofErr w:type="spellEnd"/>
      <w:r w:rsidRPr="00B74A8E">
        <w:rPr>
          <w:b/>
          <w:bCs/>
          <w:lang w:eastAsia="en-GB"/>
        </w:rPr>
        <w:t xml:space="preserve">. </w:t>
      </w:r>
      <w:proofErr w:type="spellStart"/>
      <w:r w:rsidRPr="00B74A8E">
        <w:rPr>
          <w:b/>
          <w:bCs/>
          <w:lang w:eastAsia="en-GB"/>
        </w:rPr>
        <w:t>gNB</w:t>
      </w:r>
      <w:proofErr w:type="spellEnd"/>
      <w:r w:rsidRPr="00B74A8E">
        <w:rPr>
          <w:b/>
          <w:bCs/>
          <w:lang w:eastAsia="en-GB"/>
        </w:rPr>
        <w:t xml:space="preserve"> may decide not to provide the initial PTM configuration in RRC release, rather the UE would receive it via MCCH.</w:t>
      </w:r>
    </w:p>
    <w:p w14:paraId="16A758F6" w14:textId="22425254" w:rsidR="00B74A8E" w:rsidRPr="00B74A8E" w:rsidRDefault="00B74A8E" w:rsidP="00B74A8E">
      <w:pPr>
        <w:pStyle w:val="ListParagraph"/>
        <w:numPr>
          <w:ilvl w:val="0"/>
          <w:numId w:val="32"/>
        </w:numPr>
        <w:rPr>
          <w:b/>
          <w:bCs/>
          <w:lang w:eastAsia="en-GB"/>
        </w:rPr>
      </w:pPr>
      <w:r w:rsidRPr="00B74A8E">
        <w:rPr>
          <w:b/>
          <w:bCs/>
          <w:lang w:eastAsia="en-GB"/>
        </w:rPr>
        <w:t xml:space="preserve">Since RRC_INACTIVE multicast reception is per cell decision, UE may get the “initial PTM configuration” for RRC_INACTIVE reception in a </w:t>
      </w:r>
      <w:proofErr w:type="spellStart"/>
      <w:r w:rsidRPr="00B74A8E">
        <w:rPr>
          <w:b/>
          <w:bCs/>
          <w:lang w:eastAsia="en-GB"/>
        </w:rPr>
        <w:t>neighbor</w:t>
      </w:r>
      <w:proofErr w:type="spellEnd"/>
      <w:r w:rsidRPr="00B74A8E">
        <w:rPr>
          <w:b/>
          <w:bCs/>
          <w:lang w:eastAsia="en-GB"/>
        </w:rPr>
        <w:t xml:space="preserve"> cell for a service</w:t>
      </w:r>
      <w:r w:rsidR="55BE859B" w:rsidRPr="1E693CE7">
        <w:rPr>
          <w:b/>
          <w:bCs/>
          <w:lang w:eastAsia="en-GB"/>
        </w:rPr>
        <w:t>, although the service is not provided to UEs in RRC_INACTIVE in the cell that sent the UE to RRC_INACTIVE</w:t>
      </w:r>
      <w:r w:rsidR="171922E0" w:rsidRPr="1E693CE7">
        <w:rPr>
          <w:b/>
          <w:bCs/>
          <w:lang w:eastAsia="en-GB"/>
        </w:rPr>
        <w:t xml:space="preserve">. </w:t>
      </w:r>
    </w:p>
    <w:p w14:paraId="2D0CA252" w14:textId="3CD4F694" w:rsidR="00B74A8E" w:rsidRPr="00B74A8E" w:rsidRDefault="00B74A8E" w:rsidP="00B74A8E">
      <w:pPr>
        <w:pStyle w:val="ListParagraph"/>
        <w:numPr>
          <w:ilvl w:val="0"/>
          <w:numId w:val="32"/>
        </w:numPr>
        <w:rPr>
          <w:b/>
          <w:bCs/>
          <w:lang w:eastAsia="en-GB"/>
        </w:rPr>
      </w:pPr>
      <w:r w:rsidRPr="00B74A8E">
        <w:rPr>
          <w:b/>
          <w:bCs/>
          <w:lang w:eastAsia="en-GB"/>
        </w:rPr>
        <w:t xml:space="preserve">UE may be sent to RRC_INACTIVE state in a cell where a service is not provided, i.e., out of service area. But such UE may come to a cell in RRC_INACTIVE where the service is provided to UEs in RRC_INACTIVE. This UE needs to receive MCCH to learn about configuration. </w:t>
      </w:r>
    </w:p>
    <w:p w14:paraId="27E9FBFB" w14:textId="77777777" w:rsidR="00347410" w:rsidRPr="00347410" w:rsidRDefault="00347410" w:rsidP="00347410">
      <w:pPr>
        <w:pStyle w:val="ListParagraph"/>
        <w:numPr>
          <w:ilvl w:val="0"/>
          <w:numId w:val="32"/>
        </w:numPr>
        <w:rPr>
          <w:b/>
          <w:bCs/>
          <w:lang w:eastAsia="en-GB"/>
        </w:rPr>
      </w:pPr>
      <w:r w:rsidRPr="00347410">
        <w:rPr>
          <w:b/>
          <w:bCs/>
          <w:lang w:eastAsia="en-GB"/>
        </w:rPr>
        <w:t xml:space="preserve">A service may be </w:t>
      </w:r>
      <w:proofErr w:type="spellStart"/>
      <w:r w:rsidRPr="00347410">
        <w:rPr>
          <w:b/>
          <w:bCs/>
          <w:lang w:eastAsia="en-GB"/>
        </w:rPr>
        <w:t>deactive</w:t>
      </w:r>
      <w:proofErr w:type="spellEnd"/>
      <w:r w:rsidRPr="00347410">
        <w:rPr>
          <w:b/>
          <w:bCs/>
          <w:lang w:eastAsia="en-GB"/>
        </w:rPr>
        <w:t xml:space="preserve"> in a cell, where the UE is sent to RRC_INACTIVE. UE may go to a </w:t>
      </w:r>
      <w:proofErr w:type="spellStart"/>
      <w:r w:rsidRPr="00347410">
        <w:rPr>
          <w:b/>
          <w:bCs/>
          <w:lang w:eastAsia="en-GB"/>
        </w:rPr>
        <w:t>neighbor</w:t>
      </w:r>
      <w:proofErr w:type="spellEnd"/>
      <w:r w:rsidRPr="00347410">
        <w:rPr>
          <w:b/>
          <w:bCs/>
          <w:lang w:eastAsia="en-GB"/>
        </w:rPr>
        <w:t xml:space="preserve"> cell and it would be beneficial for the UE to receive MCCH for that service for future </w:t>
      </w:r>
      <w:proofErr w:type="gramStart"/>
      <w:r w:rsidRPr="00347410">
        <w:rPr>
          <w:b/>
          <w:bCs/>
          <w:lang w:eastAsia="en-GB"/>
        </w:rPr>
        <w:t>activation  (</w:t>
      </w:r>
      <w:proofErr w:type="gramEnd"/>
      <w:r w:rsidRPr="00347410">
        <w:rPr>
          <w:b/>
          <w:bCs/>
          <w:lang w:eastAsia="en-GB"/>
        </w:rPr>
        <w:t xml:space="preserve">note that PTM configuration of a </w:t>
      </w:r>
      <w:proofErr w:type="spellStart"/>
      <w:r w:rsidRPr="00347410">
        <w:rPr>
          <w:b/>
          <w:bCs/>
          <w:lang w:eastAsia="en-GB"/>
        </w:rPr>
        <w:t>deactive</w:t>
      </w:r>
      <w:proofErr w:type="spellEnd"/>
      <w:r w:rsidRPr="00347410">
        <w:rPr>
          <w:b/>
          <w:bCs/>
          <w:lang w:eastAsia="en-GB"/>
        </w:rPr>
        <w:t xml:space="preserve"> service is given only if </w:t>
      </w:r>
      <w:proofErr w:type="spellStart"/>
      <w:r w:rsidRPr="00347410">
        <w:rPr>
          <w:b/>
          <w:bCs/>
          <w:lang w:eastAsia="en-GB"/>
        </w:rPr>
        <w:t>gNB</w:t>
      </w:r>
      <w:proofErr w:type="spellEnd"/>
      <w:r w:rsidRPr="00347410">
        <w:rPr>
          <w:b/>
          <w:bCs/>
          <w:lang w:eastAsia="en-GB"/>
        </w:rPr>
        <w:t xml:space="preserve"> finds it useful, i.e., not mandatory).</w:t>
      </w:r>
    </w:p>
    <w:p w14:paraId="4A6CE6CA" w14:textId="172F3B0E" w:rsidR="00287BCF" w:rsidRPr="00287BCF" w:rsidRDefault="00287BCF" w:rsidP="00AA361C">
      <w:pPr>
        <w:rPr>
          <w:rFonts w:eastAsiaTheme="minorEastAsia"/>
          <w:b/>
          <w:bCs/>
        </w:rPr>
      </w:pPr>
      <w:r w:rsidRPr="00287BCF">
        <w:rPr>
          <w:rFonts w:eastAsiaTheme="minorEastAsia"/>
          <w:b/>
          <w:bCs/>
        </w:rPr>
        <w:t xml:space="preserve">Proposal 1: </w:t>
      </w:r>
      <w:r w:rsidRPr="00287BCF">
        <w:rPr>
          <w:b/>
          <w:bCs/>
          <w:lang w:eastAsia="en-GB"/>
        </w:rPr>
        <w:t>RRC release providing PTM configuration is not an enable/disable signal for RRC_INACTIVE reception at the UE</w:t>
      </w:r>
      <w:r w:rsidR="00C05CA0">
        <w:rPr>
          <w:b/>
          <w:bCs/>
          <w:lang w:eastAsia="en-GB"/>
        </w:rPr>
        <w:t xml:space="preserve"> for a</w:t>
      </w:r>
      <w:r w:rsidR="00E37E2F">
        <w:rPr>
          <w:b/>
          <w:bCs/>
          <w:lang w:eastAsia="en-GB"/>
        </w:rPr>
        <w:t xml:space="preserve"> multicast</w:t>
      </w:r>
      <w:r w:rsidR="00C05CA0">
        <w:rPr>
          <w:b/>
          <w:bCs/>
          <w:lang w:eastAsia="en-GB"/>
        </w:rPr>
        <w:t xml:space="preserve"> service</w:t>
      </w:r>
      <w:r w:rsidR="008967F7">
        <w:rPr>
          <w:b/>
          <w:bCs/>
          <w:lang w:eastAsia="en-GB"/>
        </w:rPr>
        <w:t>.</w:t>
      </w:r>
    </w:p>
    <w:p w14:paraId="035D9982" w14:textId="6FDFE172" w:rsidR="009216E4" w:rsidRDefault="00B929B1" w:rsidP="00AA361C">
      <w:pPr>
        <w:rPr>
          <w:rFonts w:eastAsiaTheme="minorEastAsia"/>
        </w:rPr>
      </w:pPr>
      <w:r>
        <w:rPr>
          <w:rFonts w:eastAsiaTheme="minorEastAsia"/>
        </w:rPr>
        <w:t>S</w:t>
      </w:r>
      <w:r w:rsidR="008B7BF5">
        <w:rPr>
          <w:rFonts w:eastAsiaTheme="minorEastAsia"/>
        </w:rPr>
        <w:t xml:space="preserve">ome companies have </w:t>
      </w:r>
      <w:r w:rsidR="00746A0D">
        <w:rPr>
          <w:rFonts w:eastAsiaTheme="minorEastAsia"/>
        </w:rPr>
        <w:t>proposed to include a flag in RRC release to indicate the UE t</w:t>
      </w:r>
      <w:r w:rsidR="00FA5F80">
        <w:rPr>
          <w:rFonts w:eastAsiaTheme="minorEastAsia"/>
        </w:rPr>
        <w:t xml:space="preserve">hat the service will be provided in RRC_INACTIVE state, for the UE to start monitoring MCCH. In our view, this approach is not feasible, as </w:t>
      </w:r>
      <w:r w:rsidR="00714F59">
        <w:rPr>
          <w:rFonts w:eastAsiaTheme="minorEastAsia"/>
        </w:rPr>
        <w:t>transmitting data to the UEs in RRC_INACTIVE state is per cell decision.</w:t>
      </w:r>
      <w:r w:rsidR="001D010F">
        <w:rPr>
          <w:rFonts w:eastAsiaTheme="minorEastAsia"/>
        </w:rPr>
        <w:t xml:space="preserve"> </w:t>
      </w:r>
      <w:r w:rsidR="00A45110">
        <w:rPr>
          <w:rFonts w:eastAsiaTheme="minorEastAsia"/>
        </w:rPr>
        <w:t>For example, i</w:t>
      </w:r>
      <w:r w:rsidR="001D010F">
        <w:rPr>
          <w:rFonts w:eastAsiaTheme="minorEastAsia"/>
        </w:rPr>
        <w:t xml:space="preserve">f such flag is </w:t>
      </w:r>
      <w:r w:rsidR="00A45110">
        <w:rPr>
          <w:rFonts w:eastAsiaTheme="minorEastAsia"/>
        </w:rPr>
        <w:t xml:space="preserve">not </w:t>
      </w:r>
      <w:r w:rsidR="001D010F">
        <w:rPr>
          <w:rFonts w:eastAsiaTheme="minorEastAsia"/>
        </w:rPr>
        <w:t xml:space="preserve">given to the UE for the serving cell while sending the UE to RRC_INACTIVE, </w:t>
      </w:r>
      <w:r w:rsidR="00A45110">
        <w:rPr>
          <w:rFonts w:eastAsiaTheme="minorEastAsia"/>
        </w:rPr>
        <w:t xml:space="preserve">would this UE not monitor MCCH for a particular multicast service also in a </w:t>
      </w:r>
      <w:proofErr w:type="spellStart"/>
      <w:r w:rsidR="00A45110">
        <w:rPr>
          <w:rFonts w:eastAsiaTheme="minorEastAsia"/>
        </w:rPr>
        <w:t>neighbor</w:t>
      </w:r>
      <w:proofErr w:type="spellEnd"/>
      <w:r w:rsidR="00A45110">
        <w:rPr>
          <w:rFonts w:eastAsiaTheme="minorEastAsia"/>
        </w:rPr>
        <w:t xml:space="preserve"> cell? </w:t>
      </w:r>
      <w:r w:rsidR="00047E07">
        <w:rPr>
          <w:rFonts w:eastAsiaTheme="minorEastAsia"/>
        </w:rPr>
        <w:t>Note that information re</w:t>
      </w:r>
      <w:r w:rsidR="007A3830">
        <w:rPr>
          <w:rFonts w:eastAsiaTheme="minorEastAsia"/>
        </w:rPr>
        <w:t>garding inter-</w:t>
      </w:r>
      <w:proofErr w:type="spellStart"/>
      <w:r w:rsidR="007A3830">
        <w:rPr>
          <w:rFonts w:eastAsiaTheme="minorEastAsia"/>
        </w:rPr>
        <w:t>gNB</w:t>
      </w:r>
      <w:proofErr w:type="spellEnd"/>
      <w:r w:rsidR="007A3830">
        <w:rPr>
          <w:rFonts w:eastAsiaTheme="minorEastAsia"/>
        </w:rPr>
        <w:t xml:space="preserve"> cells </w:t>
      </w:r>
      <w:r w:rsidR="00AC16FB">
        <w:rPr>
          <w:rFonts w:eastAsiaTheme="minorEastAsia"/>
        </w:rPr>
        <w:t xml:space="preserve">will not be provided in RRC release </w:t>
      </w:r>
      <w:r w:rsidR="00250345">
        <w:rPr>
          <w:rFonts w:eastAsiaTheme="minorEastAsia"/>
        </w:rPr>
        <w:t>message</w:t>
      </w:r>
      <w:r w:rsidR="00AC16FB">
        <w:rPr>
          <w:rFonts w:eastAsiaTheme="minorEastAsia"/>
        </w:rPr>
        <w:t>.</w:t>
      </w:r>
      <w:r w:rsidR="00250345">
        <w:rPr>
          <w:rFonts w:eastAsiaTheme="minorEastAsia"/>
        </w:rPr>
        <w:t xml:space="preserve"> </w:t>
      </w:r>
    </w:p>
    <w:p w14:paraId="7AD4640E" w14:textId="38B6D020" w:rsidR="008B7BF5" w:rsidRDefault="00250345" w:rsidP="00AA361C">
      <w:pPr>
        <w:rPr>
          <w:rFonts w:eastAsiaTheme="minorEastAsia"/>
          <w:b/>
          <w:bCs/>
        </w:rPr>
      </w:pPr>
      <w:r>
        <w:rPr>
          <w:rFonts w:eastAsiaTheme="minorEastAsia"/>
        </w:rPr>
        <w:lastRenderedPageBreak/>
        <w:t xml:space="preserve">For </w:t>
      </w:r>
      <w:r w:rsidR="00ED557F">
        <w:rPr>
          <w:rFonts w:eastAsiaTheme="minorEastAsia"/>
        </w:rPr>
        <w:t>those</w:t>
      </w:r>
      <w:r>
        <w:rPr>
          <w:rFonts w:eastAsiaTheme="minorEastAsia"/>
        </w:rPr>
        <w:t xml:space="preserve"> reason</w:t>
      </w:r>
      <w:r w:rsidR="00ED557F">
        <w:rPr>
          <w:rFonts w:eastAsiaTheme="minorEastAsia"/>
        </w:rPr>
        <w:t>s</w:t>
      </w:r>
      <w:r>
        <w:rPr>
          <w:rFonts w:eastAsiaTheme="minorEastAsia"/>
        </w:rPr>
        <w:t xml:space="preserve">, </w:t>
      </w:r>
      <w:r w:rsidR="007B1C9A">
        <w:rPr>
          <w:rFonts w:eastAsiaTheme="minorEastAsia"/>
        </w:rPr>
        <w:t xml:space="preserve">we propose that </w:t>
      </w:r>
      <w:r w:rsidR="00EE4DFF" w:rsidRPr="00EE4DFF">
        <w:t>a</w:t>
      </w:r>
      <w:r w:rsidR="00EE4DFF" w:rsidRPr="00EE4DFF">
        <w:rPr>
          <w:rFonts w:eastAsiaTheme="minorEastAsia"/>
        </w:rPr>
        <w:t xml:space="preserve"> UE in RRC_INACTIVE state that joined successfully via NAS signalling to an MBS session</w:t>
      </w:r>
      <w:r w:rsidR="0071056D">
        <w:rPr>
          <w:rFonts w:eastAsiaTheme="minorEastAsia"/>
        </w:rPr>
        <w:t>(s)</w:t>
      </w:r>
      <w:r w:rsidR="00EE4DFF" w:rsidRPr="00EE4DFF">
        <w:rPr>
          <w:rFonts w:eastAsiaTheme="minorEastAsia"/>
        </w:rPr>
        <w:t xml:space="preserve"> shall monitor </w:t>
      </w:r>
      <w:proofErr w:type="spellStart"/>
      <w:r w:rsidR="00EE4DFF" w:rsidRPr="00EE4DFF">
        <w:rPr>
          <w:rFonts w:eastAsiaTheme="minorEastAsia"/>
        </w:rPr>
        <w:t>SIB</w:t>
      </w:r>
      <w:r w:rsidR="00B51297">
        <w:rPr>
          <w:rFonts w:eastAsiaTheme="minorEastAsia"/>
        </w:rPr>
        <w:t>x</w:t>
      </w:r>
      <w:proofErr w:type="spellEnd"/>
      <w:r w:rsidR="00EE4DFF" w:rsidRPr="00EE4DFF">
        <w:rPr>
          <w:rFonts w:eastAsiaTheme="minorEastAsia"/>
        </w:rPr>
        <w:t xml:space="preserve">/MCCH for that </w:t>
      </w:r>
      <w:r w:rsidR="00ED5FB2">
        <w:rPr>
          <w:rFonts w:eastAsiaTheme="minorEastAsia"/>
        </w:rPr>
        <w:t>respective</w:t>
      </w:r>
      <w:r w:rsidR="00EE4DFF" w:rsidRPr="00EE4DFF">
        <w:rPr>
          <w:rFonts w:eastAsiaTheme="minorEastAsia"/>
        </w:rPr>
        <w:t xml:space="preserve"> TMGI</w:t>
      </w:r>
      <w:r w:rsidR="00976623">
        <w:rPr>
          <w:rFonts w:eastAsiaTheme="minorEastAsia"/>
        </w:rPr>
        <w:t>(s)</w:t>
      </w:r>
      <w:r w:rsidR="00EE4DFF" w:rsidRPr="001D5B3C">
        <w:rPr>
          <w:rFonts w:eastAsiaTheme="minorEastAsia"/>
          <w:b/>
          <w:bCs/>
        </w:rPr>
        <w:t>.</w:t>
      </w:r>
    </w:p>
    <w:p w14:paraId="525169AC" w14:textId="7962D131" w:rsidR="00C648A7" w:rsidRPr="00C648A7" w:rsidRDefault="00B516F2" w:rsidP="00C648A7">
      <w:pPr>
        <w:rPr>
          <w:rFonts w:eastAsiaTheme="minorEastAsia"/>
          <w:b/>
          <w:bCs/>
        </w:rPr>
      </w:pPr>
      <w:r w:rsidRPr="00EC38E4">
        <w:rPr>
          <w:b/>
          <w:bCs/>
        </w:rPr>
        <w:t xml:space="preserve">Proposal </w:t>
      </w:r>
      <w:r w:rsidR="00A85CD9">
        <w:rPr>
          <w:b/>
          <w:bCs/>
        </w:rPr>
        <w:t>2</w:t>
      </w:r>
      <w:r w:rsidRPr="00EC38E4">
        <w:rPr>
          <w:b/>
          <w:bCs/>
        </w:rPr>
        <w:t xml:space="preserve">: </w:t>
      </w:r>
      <w:r>
        <w:rPr>
          <w:b/>
          <w:bCs/>
        </w:rPr>
        <w:t>A</w:t>
      </w:r>
      <w:r w:rsidRPr="001D5B3C">
        <w:rPr>
          <w:rFonts w:eastAsiaTheme="minorEastAsia"/>
          <w:b/>
          <w:bCs/>
        </w:rPr>
        <w:t xml:space="preserve"> UE in RRC_INACTIVE state that joined successfully to an MBS </w:t>
      </w:r>
      <w:r w:rsidR="009C23F0">
        <w:rPr>
          <w:rFonts w:eastAsiaTheme="minorEastAsia"/>
          <w:b/>
          <w:bCs/>
        </w:rPr>
        <w:t xml:space="preserve">multicast </w:t>
      </w:r>
      <w:r w:rsidRPr="001D5B3C">
        <w:rPr>
          <w:rFonts w:eastAsiaTheme="minorEastAsia"/>
          <w:b/>
          <w:bCs/>
        </w:rPr>
        <w:t>session monitor</w:t>
      </w:r>
      <w:r w:rsidR="0090213D">
        <w:rPr>
          <w:rFonts w:eastAsiaTheme="minorEastAsia"/>
          <w:b/>
          <w:bCs/>
        </w:rPr>
        <w:t>s</w:t>
      </w:r>
      <w:r w:rsidRPr="001D5B3C">
        <w:rPr>
          <w:rFonts w:eastAsiaTheme="minorEastAsia"/>
          <w:b/>
          <w:bCs/>
        </w:rPr>
        <w:t xml:space="preserve"> </w:t>
      </w:r>
      <w:proofErr w:type="spellStart"/>
      <w:r w:rsidRPr="001D5B3C">
        <w:rPr>
          <w:rFonts w:eastAsiaTheme="minorEastAsia"/>
          <w:b/>
          <w:bCs/>
        </w:rPr>
        <w:t>SIB</w:t>
      </w:r>
      <w:r w:rsidR="00B51297">
        <w:rPr>
          <w:rFonts w:eastAsiaTheme="minorEastAsia"/>
          <w:b/>
          <w:bCs/>
        </w:rPr>
        <w:t>x</w:t>
      </w:r>
      <w:proofErr w:type="spellEnd"/>
      <w:r w:rsidRPr="001D5B3C">
        <w:rPr>
          <w:rFonts w:eastAsiaTheme="minorEastAsia"/>
          <w:b/>
          <w:bCs/>
        </w:rPr>
        <w:t xml:space="preserve">/MCCH for that </w:t>
      </w:r>
      <w:proofErr w:type="gramStart"/>
      <w:r w:rsidRPr="001D5B3C">
        <w:rPr>
          <w:rFonts w:eastAsiaTheme="minorEastAsia"/>
          <w:b/>
          <w:bCs/>
        </w:rPr>
        <w:t xml:space="preserve">particular </w:t>
      </w:r>
      <w:r w:rsidR="002B503F">
        <w:rPr>
          <w:rFonts w:eastAsiaTheme="minorEastAsia"/>
          <w:b/>
          <w:bCs/>
        </w:rPr>
        <w:t>service</w:t>
      </w:r>
      <w:proofErr w:type="gramEnd"/>
      <w:r>
        <w:rPr>
          <w:rFonts w:eastAsiaTheme="minorEastAsia"/>
          <w:b/>
          <w:bCs/>
        </w:rPr>
        <w:t xml:space="preserve">, irrespective of what UE receives in RRC release with </w:t>
      </w:r>
      <w:proofErr w:type="spellStart"/>
      <w:r w:rsidRPr="00B62F3E">
        <w:rPr>
          <w:rFonts w:eastAsiaTheme="minorEastAsia"/>
          <w:b/>
          <w:bCs/>
          <w:i/>
          <w:iCs/>
        </w:rPr>
        <w:t>suspendConfig</w:t>
      </w:r>
      <w:proofErr w:type="spellEnd"/>
      <w:r w:rsidR="00C648A7">
        <w:rPr>
          <w:rFonts w:eastAsiaTheme="minorEastAsia"/>
          <w:b/>
          <w:bCs/>
        </w:rPr>
        <w:t>.</w:t>
      </w:r>
    </w:p>
    <w:p w14:paraId="273C2C8D" w14:textId="77777777" w:rsidR="00C569D2" w:rsidRDefault="00C569D2" w:rsidP="00C648A7">
      <w:pPr>
        <w:rPr>
          <w:rFonts w:eastAsiaTheme="minorEastAsia"/>
          <w:b/>
          <w:bCs/>
        </w:rPr>
      </w:pPr>
    </w:p>
    <w:p w14:paraId="1A8FDDA7" w14:textId="1EF62912" w:rsidR="00A93489" w:rsidRPr="00C648A7" w:rsidRDefault="00C648A7" w:rsidP="009D213D">
      <w:pPr>
        <w:pStyle w:val="Heading3"/>
        <w:rPr>
          <w:rFonts w:eastAsia="Arial" w:cs="Arial"/>
          <w:szCs w:val="28"/>
        </w:rPr>
      </w:pPr>
      <w:r w:rsidRPr="66656C18">
        <w:rPr>
          <w:rFonts w:eastAsia="Arial" w:cs="Arial"/>
          <w:szCs w:val="28"/>
        </w:rPr>
        <w:t>2.</w:t>
      </w:r>
      <w:r w:rsidR="003212A7" w:rsidRPr="66656C18">
        <w:rPr>
          <w:rFonts w:eastAsia="Arial" w:cs="Arial"/>
          <w:szCs w:val="28"/>
        </w:rPr>
        <w:t>2</w:t>
      </w:r>
      <w:r w:rsidRPr="005226D2">
        <w:tab/>
      </w:r>
      <w:r w:rsidR="00C5175A" w:rsidRPr="66656C18">
        <w:rPr>
          <w:rFonts w:eastAsia="Arial" w:cs="Arial"/>
          <w:szCs w:val="28"/>
        </w:rPr>
        <w:t>Suspension/Continuation of MRBs (and Multicast Service Reception) when Transitioning from RRC_CONNECTED to RRC_INACTIVE State</w:t>
      </w:r>
    </w:p>
    <w:p w14:paraId="2006C21E" w14:textId="3D16E894" w:rsidR="00F1312F" w:rsidRDefault="00730D78" w:rsidP="00C01BE1">
      <w:r>
        <w:t xml:space="preserve">A </w:t>
      </w:r>
      <w:r w:rsidR="00F1312F">
        <w:t>UE can be given the PTM configuration via RRC release.</w:t>
      </w:r>
      <w:r w:rsidR="00C01BE1">
        <w:t xml:space="preserve"> </w:t>
      </w:r>
      <w:r w:rsidR="00F1312F">
        <w:t xml:space="preserve">If network finds it useful, this could even be done for </w:t>
      </w:r>
      <w:r w:rsidR="00B16EAD">
        <w:t xml:space="preserve">a </w:t>
      </w:r>
      <w:proofErr w:type="spellStart"/>
      <w:r w:rsidR="00F1312F">
        <w:t>deactive</w:t>
      </w:r>
      <w:proofErr w:type="spellEnd"/>
      <w:r w:rsidR="00F1312F">
        <w:t xml:space="preserve"> session. </w:t>
      </w:r>
      <w:r w:rsidR="002B26DE">
        <w:t>However, c</w:t>
      </w:r>
      <w:r w:rsidR="00F1312F">
        <w:t>urrently,</w:t>
      </w:r>
      <w:r w:rsidR="0049590B">
        <w:t xml:space="preserve"> there is</w:t>
      </w:r>
      <w:r w:rsidR="00F1312F">
        <w:t xml:space="preserve"> no way </w:t>
      </w:r>
      <w:r w:rsidR="00CE2720">
        <w:t xml:space="preserve">for </w:t>
      </w:r>
      <w:r w:rsidR="00F1312F">
        <w:t xml:space="preserve">UE </w:t>
      </w:r>
      <w:r w:rsidR="00CE2720">
        <w:t xml:space="preserve">to </w:t>
      </w:r>
      <w:r w:rsidR="00F1312F">
        <w:t xml:space="preserve">know the session activation status except checking out MCCH. </w:t>
      </w:r>
      <w:r w:rsidR="00794B89">
        <w:t xml:space="preserve">To avoid unnecessary power consumption due to </w:t>
      </w:r>
      <w:r w:rsidR="002E2CB7">
        <w:t xml:space="preserve">blind decoding for a </w:t>
      </w:r>
      <w:proofErr w:type="spellStart"/>
      <w:r w:rsidR="002E2CB7">
        <w:t>deactive</w:t>
      </w:r>
      <w:proofErr w:type="spellEnd"/>
      <w:r w:rsidR="002E2CB7">
        <w:t xml:space="preserve"> multicast session, the UE should be provided with </w:t>
      </w:r>
      <w:r w:rsidR="007F3E02">
        <w:t>an indication for “not suspending/continuing”</w:t>
      </w:r>
      <w:r w:rsidR="00237370">
        <w:t xml:space="preserve"> MRBs</w:t>
      </w:r>
      <w:r w:rsidR="00EA5952">
        <w:t xml:space="preserve"> (or MRBs of the sessions</w:t>
      </w:r>
      <w:r w:rsidR="00E23DCB">
        <w:t xml:space="preserve"> that are active</w:t>
      </w:r>
      <w:r w:rsidR="00EA5952">
        <w:t>)</w:t>
      </w:r>
      <w:r w:rsidR="009647D4">
        <w:t xml:space="preserve"> while being sent to RRC_INACTIVE state</w:t>
      </w:r>
      <w:r w:rsidR="00382F2D">
        <w:t>.</w:t>
      </w:r>
    </w:p>
    <w:p w14:paraId="1B9A6DB4" w14:textId="42F057F4" w:rsidR="005609C0" w:rsidRPr="00C648A7" w:rsidRDefault="005609C0" w:rsidP="00C01BE1">
      <w:r>
        <w:t>The UE monitor</w:t>
      </w:r>
      <w:r w:rsidR="00001905">
        <w:t>s</w:t>
      </w:r>
      <w:r>
        <w:t xml:space="preserve"> </w:t>
      </w:r>
      <w:r w:rsidR="006011E7">
        <w:t xml:space="preserve">such MRBs as soon as it is in RRC_INACTIVE </w:t>
      </w:r>
      <w:proofErr w:type="gramStart"/>
      <w:r w:rsidR="006011E7">
        <w:t>state, and</w:t>
      </w:r>
      <w:proofErr w:type="gramEnd"/>
      <w:r w:rsidR="006011E7">
        <w:t xml:space="preserve"> suspends the</w:t>
      </w:r>
      <w:r w:rsidR="00220D01">
        <w:t xml:space="preserve"> other</w:t>
      </w:r>
      <w:r w:rsidR="006011E7">
        <w:t xml:space="preserve"> MRBs (and not monitor</w:t>
      </w:r>
      <w:r w:rsidR="00CF011B">
        <w:t xml:space="preserve"> the corresponding G-RNTIs</w:t>
      </w:r>
      <w:r w:rsidR="006011E7">
        <w:t>)</w:t>
      </w:r>
      <w:r w:rsidR="00220D01">
        <w:t>.</w:t>
      </w:r>
    </w:p>
    <w:p w14:paraId="05FE7350" w14:textId="77777777" w:rsidR="0095223F" w:rsidRDefault="00705906" w:rsidP="00D420E3">
      <w:pPr>
        <w:rPr>
          <w:b/>
          <w:bCs/>
        </w:rPr>
      </w:pPr>
      <w:r w:rsidRPr="00DC0EE6">
        <w:rPr>
          <w:b/>
          <w:bCs/>
        </w:rPr>
        <w:t xml:space="preserve">Proposal </w:t>
      </w:r>
      <w:r w:rsidR="005641B4">
        <w:rPr>
          <w:b/>
          <w:bCs/>
        </w:rPr>
        <w:t>3</w:t>
      </w:r>
      <w:r w:rsidRPr="00DC0EE6">
        <w:rPr>
          <w:b/>
          <w:bCs/>
        </w:rPr>
        <w:t xml:space="preserve">: </w:t>
      </w:r>
      <w:r w:rsidR="00AC7FEF" w:rsidRPr="00DC0EE6">
        <w:rPr>
          <w:b/>
          <w:bCs/>
        </w:rPr>
        <w:t>The UE is provided with an indication for “not suspending/continuing” MRBs while being sent to RRC_INACTIVE state</w:t>
      </w:r>
      <w:r w:rsidR="00001905">
        <w:rPr>
          <w:b/>
          <w:bCs/>
        </w:rPr>
        <w:t>,</w:t>
      </w:r>
      <w:r w:rsidR="00A6477B">
        <w:rPr>
          <w:b/>
          <w:bCs/>
        </w:rPr>
        <w:t xml:space="preserve"> and</w:t>
      </w:r>
      <w:r w:rsidR="00001905">
        <w:rPr>
          <w:b/>
          <w:bCs/>
        </w:rPr>
        <w:t xml:space="preserve"> </w:t>
      </w:r>
      <w:r w:rsidR="00D420E3" w:rsidRPr="00A6477B">
        <w:rPr>
          <w:b/>
          <w:bCs/>
        </w:rPr>
        <w:t xml:space="preserve">UE monitors such MRBs as soon as it is in RRC_INACTIVE state, </w:t>
      </w:r>
      <w:r w:rsidR="00F275C2">
        <w:rPr>
          <w:b/>
          <w:bCs/>
        </w:rPr>
        <w:t>while</w:t>
      </w:r>
      <w:r w:rsidR="00D420E3" w:rsidRPr="00A6477B">
        <w:rPr>
          <w:b/>
          <w:bCs/>
        </w:rPr>
        <w:t xml:space="preserve"> suspend</w:t>
      </w:r>
      <w:r w:rsidR="00F275C2">
        <w:rPr>
          <w:b/>
          <w:bCs/>
        </w:rPr>
        <w:t>ing</w:t>
      </w:r>
      <w:r w:rsidR="00D420E3" w:rsidRPr="00A6477B">
        <w:rPr>
          <w:b/>
          <w:bCs/>
        </w:rPr>
        <w:t xml:space="preserve"> the other MRBs (and not monitor the corresponding G-RNTIs)</w:t>
      </w:r>
      <w:r w:rsidR="00AE70F1">
        <w:rPr>
          <w:b/>
          <w:bCs/>
        </w:rPr>
        <w:t xml:space="preserve"> for which such indication is not received</w:t>
      </w:r>
      <w:r w:rsidR="00D420E3" w:rsidRPr="00A6477B">
        <w:rPr>
          <w:b/>
          <w:bCs/>
        </w:rPr>
        <w:t>.</w:t>
      </w:r>
    </w:p>
    <w:p w14:paraId="19C73510" w14:textId="63A8E538" w:rsidR="003730FC" w:rsidRPr="00EA691C" w:rsidRDefault="215148BE" w:rsidP="00EA691C">
      <w:pPr>
        <w:pStyle w:val="ListParagraph"/>
        <w:numPr>
          <w:ilvl w:val="0"/>
          <w:numId w:val="44"/>
        </w:numPr>
        <w:rPr>
          <w:b/>
          <w:bCs/>
        </w:rPr>
      </w:pPr>
      <w:r w:rsidRPr="00EA691C">
        <w:rPr>
          <w:b/>
          <w:bCs/>
        </w:rPr>
        <w:t xml:space="preserve">This indication is per TMGI. </w:t>
      </w:r>
    </w:p>
    <w:p w14:paraId="409A14A4" w14:textId="066C96FA" w:rsidR="00490DA7" w:rsidRDefault="005B76C9" w:rsidP="00490DA7">
      <w:pPr>
        <w:rPr>
          <w:b/>
          <w:bCs/>
        </w:rPr>
      </w:pPr>
      <w:r>
        <w:rPr>
          <w:b/>
          <w:bCs/>
        </w:rPr>
        <w:t>Proposal 4: If RRC release does not provide any PTM configuration, UE suspends the MRBs</w:t>
      </w:r>
      <w:r w:rsidR="00490DA7">
        <w:rPr>
          <w:b/>
          <w:bCs/>
        </w:rPr>
        <w:t xml:space="preserve"> </w:t>
      </w:r>
      <w:r w:rsidR="000B3965">
        <w:rPr>
          <w:b/>
          <w:bCs/>
        </w:rPr>
        <w:t xml:space="preserve">when going from RRC_CONNECTED to RRC_INACTIVE </w:t>
      </w:r>
      <w:r w:rsidR="00490DA7">
        <w:rPr>
          <w:b/>
          <w:bCs/>
        </w:rPr>
        <w:t xml:space="preserve">(as per Rel-17 </w:t>
      </w:r>
      <w:proofErr w:type="spellStart"/>
      <w:r w:rsidR="00490DA7">
        <w:rPr>
          <w:b/>
          <w:bCs/>
        </w:rPr>
        <w:t>behavior</w:t>
      </w:r>
      <w:proofErr w:type="spellEnd"/>
      <w:r w:rsidR="00490DA7">
        <w:rPr>
          <w:b/>
          <w:bCs/>
        </w:rPr>
        <w:t>).</w:t>
      </w:r>
    </w:p>
    <w:p w14:paraId="4AC12985" w14:textId="39BE4E56" w:rsidR="00BE1999" w:rsidRPr="00BE1999" w:rsidRDefault="00BE1999" w:rsidP="00C569D2">
      <w:pPr>
        <w:pStyle w:val="ListParagraph"/>
        <w:numPr>
          <w:ilvl w:val="0"/>
          <w:numId w:val="42"/>
        </w:numPr>
        <w:spacing w:after="0"/>
        <w:rPr>
          <w:b/>
          <w:bCs/>
        </w:rPr>
      </w:pPr>
      <w:r>
        <w:rPr>
          <w:b/>
          <w:bCs/>
        </w:rPr>
        <w:t>Note that UE still checks MCCH for the PTM configuration.</w:t>
      </w:r>
    </w:p>
    <w:p w14:paraId="12811A39" w14:textId="77777777" w:rsidR="0005432D" w:rsidRPr="00C648A7" w:rsidRDefault="0005432D" w:rsidP="0005432D">
      <w:pPr>
        <w:pStyle w:val="ListParagraph"/>
        <w:spacing w:after="0"/>
        <w:rPr>
          <w:b/>
          <w:bCs/>
        </w:rPr>
      </w:pPr>
    </w:p>
    <w:p w14:paraId="33883ACE" w14:textId="735D4D7F" w:rsidR="00782169" w:rsidRDefault="00760763" w:rsidP="00C76849">
      <w:pPr>
        <w:jc w:val="both"/>
      </w:pPr>
      <w:r>
        <w:t>Also, c</w:t>
      </w:r>
      <w:r w:rsidR="00782169">
        <w:t>urrently the MRB IDs are not provided over MCCH (</w:t>
      </w:r>
      <w:proofErr w:type="gramStart"/>
      <w:r w:rsidR="00782169">
        <w:t>and also</w:t>
      </w:r>
      <w:proofErr w:type="gramEnd"/>
      <w:r w:rsidR="00782169">
        <w:t xml:space="preserve"> not in PTM config in RRC release), as for broadcast such IDs were chosen by the UE itself. However, for service continuity during RRC state transition, UE should have a way to </w:t>
      </w:r>
      <w:r w:rsidR="00874BFA">
        <w:t>map MRBs in RRC_CONNECTED that are to be continued in RRC_INACTIVE.</w:t>
      </w:r>
    </w:p>
    <w:p w14:paraId="342E1A76" w14:textId="10E2290C" w:rsidR="006D32BC" w:rsidRPr="00C648A7" w:rsidRDefault="006D32BC" w:rsidP="00C569D2">
      <w:pPr>
        <w:jc w:val="both"/>
        <w:rPr>
          <w:b/>
        </w:rPr>
      </w:pPr>
      <w:r>
        <w:t xml:space="preserve">For that reason, UE can </w:t>
      </w:r>
      <w:r w:rsidR="00C967C4">
        <w:t>use</w:t>
      </w:r>
      <w:r>
        <w:t xml:space="preserve"> the Logical Channel IDs for the MRBs</w:t>
      </w:r>
      <w:r w:rsidR="001322F6">
        <w:t xml:space="preserve"> that is also included in the MCCH</w:t>
      </w:r>
      <w:r>
        <w:t>.</w:t>
      </w:r>
      <w:r w:rsidR="00164215">
        <w:t xml:space="preserve"> </w:t>
      </w:r>
      <w:r w:rsidR="00164215" w:rsidRPr="00C967C4">
        <w:t>As LCID has 1-to-1 mapping with MRBs, the UE can map the MRBs in RRC_INACTIVE to MRBs in RRC_CONNECTED to achieve service continuity.</w:t>
      </w:r>
      <w:r w:rsidR="00164215" w:rsidRPr="001E42C8">
        <w:rPr>
          <w:b/>
          <w:bCs/>
        </w:rPr>
        <w:t xml:space="preserve"> </w:t>
      </w:r>
    </w:p>
    <w:p w14:paraId="4F33316C" w14:textId="0907C2F2" w:rsidR="00C76849" w:rsidRPr="001E42C8" w:rsidRDefault="00C76849" w:rsidP="00C569D2">
      <w:pPr>
        <w:jc w:val="both"/>
        <w:rPr>
          <w:b/>
          <w:bCs/>
        </w:rPr>
      </w:pPr>
      <w:r w:rsidRPr="00E45AEC">
        <w:rPr>
          <w:b/>
          <w:bCs/>
        </w:rPr>
        <w:t xml:space="preserve">Proposal </w:t>
      </w:r>
      <w:r w:rsidR="009F161E">
        <w:rPr>
          <w:b/>
        </w:rPr>
        <w:t>5</w:t>
      </w:r>
      <w:r w:rsidRPr="00E45AEC">
        <w:rPr>
          <w:b/>
          <w:bCs/>
        </w:rPr>
        <w:t>:</w:t>
      </w:r>
      <w:r>
        <w:rPr>
          <w:b/>
        </w:rPr>
        <w:t xml:space="preserve"> </w:t>
      </w:r>
      <w:r w:rsidRPr="00637602">
        <w:rPr>
          <w:b/>
          <w:bCs/>
        </w:rPr>
        <w:t xml:space="preserve">To provide the service continuity </w:t>
      </w:r>
      <w:r w:rsidR="009615F4">
        <w:rPr>
          <w:b/>
          <w:bCs/>
        </w:rPr>
        <w:t>during RRC state change</w:t>
      </w:r>
      <w:r w:rsidR="004210E1">
        <w:rPr>
          <w:b/>
          <w:bCs/>
        </w:rPr>
        <w:t>s</w:t>
      </w:r>
      <w:r w:rsidR="009615F4">
        <w:rPr>
          <w:b/>
          <w:bCs/>
        </w:rPr>
        <w:t xml:space="preserve"> from RRC_CONNECTED to RRC_INACTIVE</w:t>
      </w:r>
      <w:r w:rsidR="00DD3000">
        <w:rPr>
          <w:b/>
          <w:bCs/>
        </w:rPr>
        <w:t xml:space="preserve"> (and vice-versa)</w:t>
      </w:r>
      <w:r w:rsidRPr="00637602">
        <w:rPr>
          <w:b/>
          <w:bCs/>
        </w:rPr>
        <w:t xml:space="preserve">, </w:t>
      </w:r>
      <w:r w:rsidR="005B2077">
        <w:rPr>
          <w:b/>
          <w:bCs/>
        </w:rPr>
        <w:t>a</w:t>
      </w:r>
      <w:r w:rsidRPr="00637602">
        <w:rPr>
          <w:b/>
          <w:bCs/>
        </w:rPr>
        <w:t xml:space="preserve">s LCID has 1-to-1 mapping with MRBs, the UE can map the MRBs </w:t>
      </w:r>
      <w:r w:rsidR="00F94075">
        <w:rPr>
          <w:b/>
          <w:bCs/>
        </w:rPr>
        <w:t xml:space="preserve">in RRC_INACTIVE </w:t>
      </w:r>
      <w:r w:rsidRPr="00637602">
        <w:rPr>
          <w:b/>
          <w:bCs/>
        </w:rPr>
        <w:t xml:space="preserve">to MRBs </w:t>
      </w:r>
      <w:r w:rsidR="00F94075">
        <w:rPr>
          <w:b/>
          <w:bCs/>
        </w:rPr>
        <w:t xml:space="preserve">in RRC_CONNECTED </w:t>
      </w:r>
      <w:r w:rsidR="00947B41">
        <w:rPr>
          <w:b/>
          <w:bCs/>
        </w:rPr>
        <w:t xml:space="preserve">via LCIDs </w:t>
      </w:r>
      <w:r w:rsidR="00F94075">
        <w:rPr>
          <w:b/>
          <w:bCs/>
        </w:rPr>
        <w:t xml:space="preserve">to </w:t>
      </w:r>
      <w:r w:rsidRPr="00637602">
        <w:rPr>
          <w:b/>
          <w:bCs/>
        </w:rPr>
        <w:t>achieve service continuity</w:t>
      </w:r>
      <w:r w:rsidRPr="001E42C8">
        <w:rPr>
          <w:b/>
          <w:bCs/>
        </w:rPr>
        <w:t xml:space="preserve">. </w:t>
      </w:r>
    </w:p>
    <w:p w14:paraId="7F076F2B" w14:textId="0DA1592C" w:rsidR="003730FC" w:rsidRPr="00C648A7" w:rsidRDefault="003730FC" w:rsidP="66656C18">
      <w:pPr>
        <w:rPr>
          <w:rFonts w:eastAsiaTheme="minorEastAsia"/>
          <w:b/>
          <w:bCs/>
        </w:rPr>
      </w:pPr>
      <w:r>
        <w:br/>
      </w:r>
    </w:p>
    <w:p w14:paraId="1176FF4B" w14:textId="12114FD6" w:rsidR="004A1B7B" w:rsidRPr="005B53D6" w:rsidRDefault="004A1B7B" w:rsidP="004A1B7B">
      <w:pPr>
        <w:pStyle w:val="Heading3"/>
      </w:pPr>
      <w:r w:rsidRPr="005226D2">
        <w:t>2.</w:t>
      </w:r>
      <w:r>
        <w:t>3</w:t>
      </w:r>
      <w:r w:rsidRPr="005226D2">
        <w:tab/>
      </w:r>
      <w:r>
        <w:tab/>
      </w:r>
      <w:r>
        <w:tab/>
        <w:t>MRB Type for UEs in RRC_INACTIVE State Receiving Multicast Services</w:t>
      </w:r>
    </w:p>
    <w:p w14:paraId="1D2CA4E2" w14:textId="221F3864" w:rsidR="004A1B7B" w:rsidRDefault="004A1B7B" w:rsidP="004A1B7B">
      <w:r>
        <w:t>Initial version of the running RRC CR introduced a new MRB type called Multicast-inactive MRB, which is not aligned with any agreements made in RAN2.</w:t>
      </w:r>
    </w:p>
    <w:p w14:paraId="54BE3443" w14:textId="718A0BA1" w:rsidR="004A1B7B" w:rsidRPr="00363188" w:rsidRDefault="004A1B7B" w:rsidP="004A1B7B">
      <w:pPr>
        <w:rPr>
          <w:b/>
          <w:bCs/>
        </w:rPr>
      </w:pPr>
      <w:r w:rsidRPr="00363188">
        <w:rPr>
          <w:b/>
          <w:bCs/>
        </w:rPr>
        <w:t xml:space="preserve">Observation </w:t>
      </w:r>
      <w:r w:rsidR="008471CC">
        <w:rPr>
          <w:b/>
          <w:bCs/>
        </w:rPr>
        <w:t>2</w:t>
      </w:r>
      <w:r w:rsidRPr="00363188">
        <w:rPr>
          <w:b/>
          <w:bCs/>
        </w:rPr>
        <w:t xml:space="preserve">: A new MRB type for multicast reception in RRC_INACTIVE state was not agreed by RAN2, although introduced in the current running </w:t>
      </w:r>
      <w:r w:rsidR="00E16359">
        <w:rPr>
          <w:b/>
          <w:bCs/>
        </w:rPr>
        <w:t xml:space="preserve">RRC </w:t>
      </w:r>
      <w:r w:rsidRPr="00363188">
        <w:rPr>
          <w:b/>
          <w:bCs/>
        </w:rPr>
        <w:t>CR.</w:t>
      </w:r>
    </w:p>
    <w:p w14:paraId="1FE7D718" w14:textId="545DF5AF" w:rsidR="004A1B7B" w:rsidRDefault="004A1B7B" w:rsidP="004A1B7B">
      <w:r>
        <w:t>In our view, there is no need for introducing a new MRB type for multicast services just for the sake of using such MRB type in RRC_INACTIVE state. For broadcast, no such MRB type distinction exists for different RRC states.</w:t>
      </w:r>
    </w:p>
    <w:p w14:paraId="1C3364A6" w14:textId="0A0EDFDC" w:rsidR="004A1B7B" w:rsidRPr="00FE0506" w:rsidRDefault="004A1B7B" w:rsidP="004A1B7B">
      <w:pPr>
        <w:rPr>
          <w:b/>
          <w:bCs/>
        </w:rPr>
      </w:pPr>
      <w:r w:rsidRPr="00FE0506">
        <w:rPr>
          <w:b/>
          <w:bCs/>
        </w:rPr>
        <w:t xml:space="preserve">Observation </w:t>
      </w:r>
      <w:r w:rsidR="008471CC">
        <w:rPr>
          <w:b/>
          <w:bCs/>
        </w:rPr>
        <w:t>3</w:t>
      </w:r>
      <w:r w:rsidRPr="00FE0506">
        <w:rPr>
          <w:b/>
          <w:bCs/>
        </w:rPr>
        <w:t>: For broadcast, no such MRB type distinction exists for different RRC states.</w:t>
      </w:r>
    </w:p>
    <w:p w14:paraId="7AA8FF3B" w14:textId="204CF312" w:rsidR="004A1B7B" w:rsidRDefault="004A1B7B" w:rsidP="004A1B7B">
      <w:r>
        <w:lastRenderedPageBreak/>
        <w:t>Moreover, RAN2 agreed that as a baseline assumption, the same transmission of the multicast service will be receivable by the UEs in both RRC_CONNECTED and RRC_INACTIVE states. Furthermore, discussions are being held to achieve service continuity during RRC state changes, suspension/continuity of MRBs during state changes etc. In case we introduce a new MRB type without a clear technical reason, the specifications will get unnecessarily complicated at least for those reasons.</w:t>
      </w:r>
    </w:p>
    <w:p w14:paraId="40546CD9" w14:textId="7E9B4FAE" w:rsidR="004A1B7B" w:rsidRDefault="004A1B7B" w:rsidP="004A1B7B">
      <w:pPr>
        <w:rPr>
          <w:b/>
          <w:bCs/>
        </w:rPr>
      </w:pPr>
      <w:r w:rsidRPr="002E5887">
        <w:rPr>
          <w:b/>
          <w:bCs/>
        </w:rPr>
        <w:t xml:space="preserve">Observation </w:t>
      </w:r>
      <w:r w:rsidR="008471CC">
        <w:rPr>
          <w:b/>
          <w:bCs/>
        </w:rPr>
        <w:t>4</w:t>
      </w:r>
      <w:r w:rsidRPr="002E5887">
        <w:rPr>
          <w:b/>
          <w:bCs/>
        </w:rPr>
        <w:t>: There is no technical reason to introduce a new MRB type for UEs in RRC_INACTIVE state receiving multicast, compared to MRB type we have for UEs in RRC_CONNECTED state</w:t>
      </w:r>
      <w:r>
        <w:rPr>
          <w:b/>
          <w:bCs/>
        </w:rPr>
        <w:t xml:space="preserve"> and such introduction would create more complications for various reasons explained in this paper.</w:t>
      </w:r>
    </w:p>
    <w:p w14:paraId="45FD087C" w14:textId="6933E04C" w:rsidR="00AC7D73" w:rsidRDefault="004A1B7B" w:rsidP="00AA361C">
      <w:r>
        <w:rPr>
          <w:b/>
          <w:bCs/>
        </w:rPr>
        <w:t xml:space="preserve">Proposal </w:t>
      </w:r>
      <w:r w:rsidR="008C718F">
        <w:rPr>
          <w:b/>
          <w:bCs/>
        </w:rPr>
        <w:t>6</w:t>
      </w:r>
      <w:r>
        <w:rPr>
          <w:b/>
          <w:bCs/>
        </w:rPr>
        <w:t xml:space="preserve">: </w:t>
      </w:r>
      <w:r w:rsidR="002C545D">
        <w:rPr>
          <w:b/>
          <w:bCs/>
        </w:rPr>
        <w:t>RAN2 does not introduce a new MRB type “</w:t>
      </w:r>
      <w:proofErr w:type="gramStart"/>
      <w:r w:rsidR="002C545D">
        <w:rPr>
          <w:b/>
          <w:bCs/>
        </w:rPr>
        <w:t>multicast-inactive</w:t>
      </w:r>
      <w:proofErr w:type="gramEnd"/>
      <w:r w:rsidR="002C545D">
        <w:rPr>
          <w:b/>
          <w:bCs/>
        </w:rPr>
        <w:t xml:space="preserve"> MRB” contrary to what is proposed by the Running RRC CR.</w:t>
      </w:r>
    </w:p>
    <w:p w14:paraId="66150FC9" w14:textId="6C5E605B" w:rsidR="00276FC8" w:rsidRPr="005C2F7D" w:rsidRDefault="00276FC8" w:rsidP="00A466CB">
      <w:pPr>
        <w:rPr>
          <w:b/>
          <w:bCs/>
          <w:u w:val="single"/>
        </w:rPr>
      </w:pPr>
    </w:p>
    <w:p w14:paraId="3EDEC195" w14:textId="229FAADF" w:rsidR="00AA361C" w:rsidRDefault="00AA361C" w:rsidP="00AA361C">
      <w:pPr>
        <w:pStyle w:val="Heading1"/>
      </w:pPr>
      <w:r>
        <w:t>3</w:t>
      </w:r>
      <w:r w:rsidRPr="006E13D1">
        <w:tab/>
      </w:r>
      <w:r w:rsidRPr="00BF3543">
        <w:t xml:space="preserve">Principles </w:t>
      </w:r>
      <w:r w:rsidR="00163C72">
        <w:t>of</w:t>
      </w:r>
      <w:r w:rsidRPr="00BF3543">
        <w:t xml:space="preserve"> Multicast </w:t>
      </w:r>
      <w:r>
        <w:t>R</w:t>
      </w:r>
      <w:r w:rsidRPr="00BF3543">
        <w:t xml:space="preserve">eception in RRC_INACTIVE </w:t>
      </w:r>
      <w:r>
        <w:t>S</w:t>
      </w:r>
      <w:r w:rsidRPr="00BF3543">
        <w:t>tate</w:t>
      </w:r>
      <w:r w:rsidR="004D7AEA">
        <w:t xml:space="preserve"> at Mobility</w:t>
      </w:r>
    </w:p>
    <w:p w14:paraId="32CF8D32" w14:textId="77777777" w:rsidR="00AA361C" w:rsidRPr="005405FD" w:rsidRDefault="00AA361C" w:rsidP="00AA361C">
      <w:r w:rsidRPr="005405FD">
        <w:t>The following table summarizes all mobility and state transition cases and necessary actions for a UE receiving a multicast transmission in one delivery mode from the source cell and in same or different delivery mode from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999"/>
        <w:gridCol w:w="3261"/>
      </w:tblGrid>
      <w:tr w:rsidR="00AA361C" w:rsidRPr="00912398" w14:paraId="64D47FC8" w14:textId="77777777" w:rsidTr="009E3DBA">
        <w:trPr>
          <w:jc w:val="center"/>
        </w:trPr>
        <w:tc>
          <w:tcPr>
            <w:tcW w:w="2099" w:type="dxa"/>
            <w:tcBorders>
              <w:tl2br w:val="single" w:sz="4" w:space="0" w:color="auto"/>
            </w:tcBorders>
            <w:shd w:val="clear" w:color="auto" w:fill="auto"/>
          </w:tcPr>
          <w:p w14:paraId="5F6887DB" w14:textId="77777777" w:rsidR="00AA361C" w:rsidRPr="00A95175" w:rsidRDefault="00AA361C" w:rsidP="009E3DBA">
            <w:pPr>
              <w:rPr>
                <w:rFonts w:eastAsia="SimSun"/>
                <w:lang w:val="en-US" w:eastAsia="zh-CN"/>
              </w:rPr>
            </w:pPr>
            <w:r w:rsidRPr="00A95175">
              <w:rPr>
                <w:rFonts w:eastAsia="SimSun"/>
                <w:lang w:val="en-US" w:eastAsia="zh-CN"/>
              </w:rPr>
              <w:t xml:space="preserve">         Target Cell</w:t>
            </w:r>
          </w:p>
          <w:p w14:paraId="4830C6CF" w14:textId="77777777" w:rsidR="00AA361C" w:rsidRPr="00A95175" w:rsidRDefault="00AA361C" w:rsidP="009E3DBA">
            <w:pPr>
              <w:rPr>
                <w:rFonts w:eastAsia="SimSun"/>
                <w:highlight w:val="yellow"/>
                <w:lang w:val="en-US" w:eastAsia="zh-CN"/>
              </w:rPr>
            </w:pPr>
          </w:p>
          <w:p w14:paraId="1247BC68" w14:textId="77777777" w:rsidR="00AA361C" w:rsidRPr="00A95175" w:rsidRDefault="00AA361C" w:rsidP="009E3DBA">
            <w:pPr>
              <w:rPr>
                <w:rFonts w:eastAsia="SimSun"/>
                <w:highlight w:val="yellow"/>
                <w:lang w:val="en-US" w:eastAsia="zh-CN"/>
              </w:rPr>
            </w:pPr>
            <w:r w:rsidRPr="00A95175">
              <w:rPr>
                <w:rFonts w:eastAsia="SimSun"/>
                <w:lang w:val="en-US" w:eastAsia="zh-CN"/>
              </w:rPr>
              <w:t>Source Cell</w:t>
            </w:r>
          </w:p>
        </w:tc>
        <w:tc>
          <w:tcPr>
            <w:tcW w:w="2999" w:type="dxa"/>
            <w:shd w:val="clear" w:color="auto" w:fill="auto"/>
          </w:tcPr>
          <w:p w14:paraId="6513A703"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3261" w:type="dxa"/>
            <w:shd w:val="clear" w:color="auto" w:fill="auto"/>
          </w:tcPr>
          <w:p w14:paraId="3DFB1800"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r>
      <w:tr w:rsidR="00AA361C" w:rsidRPr="00912398" w14:paraId="00128F71" w14:textId="77777777" w:rsidTr="009E3DBA">
        <w:trPr>
          <w:jc w:val="center"/>
        </w:trPr>
        <w:tc>
          <w:tcPr>
            <w:tcW w:w="2099" w:type="dxa"/>
            <w:shd w:val="clear" w:color="auto" w:fill="auto"/>
          </w:tcPr>
          <w:p w14:paraId="4736F5F2"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2999" w:type="dxa"/>
            <w:shd w:val="clear" w:color="auto" w:fill="auto"/>
          </w:tcPr>
          <w:p w14:paraId="22861A09" w14:textId="77777777" w:rsidR="00AA361C" w:rsidRPr="0087637C" w:rsidRDefault="00AA361C" w:rsidP="009E3DBA">
            <w:pPr>
              <w:rPr>
                <w:rFonts w:eastAsia="SimSun"/>
                <w:b/>
                <w:bCs/>
                <w:lang w:val="en-US" w:eastAsia="zh-CN"/>
              </w:rPr>
            </w:pPr>
            <w:r w:rsidRPr="0087637C">
              <w:rPr>
                <w:rFonts w:eastAsia="SimSun"/>
                <w:b/>
                <w:bCs/>
                <w:lang w:val="en-US" w:eastAsia="zh-CN"/>
              </w:rPr>
              <w:t>Scenario 1</w:t>
            </w:r>
          </w:p>
          <w:p w14:paraId="0DA18BF0"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i.e., Rel-17 multicast reception.</w:t>
            </w:r>
          </w:p>
          <w:p w14:paraId="0982204D" w14:textId="77777777"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3261" w:type="dxa"/>
            <w:shd w:val="clear" w:color="auto" w:fill="auto"/>
          </w:tcPr>
          <w:p w14:paraId="601DE098" w14:textId="77777777" w:rsidR="00AA361C" w:rsidRPr="0087637C" w:rsidRDefault="00AA361C" w:rsidP="009E3DBA">
            <w:pPr>
              <w:rPr>
                <w:rFonts w:eastAsia="SimSun"/>
                <w:b/>
                <w:bCs/>
                <w:u w:val="single"/>
                <w:lang w:val="en-US" w:eastAsia="zh-CN"/>
              </w:rPr>
            </w:pPr>
            <w:r w:rsidRPr="0087637C">
              <w:rPr>
                <w:rFonts w:eastAsia="SimSun"/>
                <w:b/>
                <w:bCs/>
                <w:lang w:val="en-US" w:eastAsia="zh-CN"/>
              </w:rPr>
              <w:t>Scenario 2</w:t>
            </w:r>
          </w:p>
          <w:p w14:paraId="753E1104"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xml:space="preserve">, target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RRC_INACTIVE state and</w:t>
            </w:r>
            <w:r w:rsidRPr="00A95175">
              <w:rPr>
                <w:rFonts w:eastAsia="SimSun"/>
                <w:lang w:val="en-US" w:eastAsia="zh-CN"/>
              </w:rPr>
              <w:t xml:space="preserve"> no other unicast service</w:t>
            </w:r>
            <w:r>
              <w:rPr>
                <w:rFonts w:eastAsia="SimSun"/>
                <w:lang w:val="en-US" w:eastAsia="zh-CN"/>
              </w:rPr>
              <w:t xml:space="preserve"> exists for this UE to be handed over</w:t>
            </w:r>
            <w:r w:rsidRPr="00A95175">
              <w:rPr>
                <w:rFonts w:eastAsia="SimSun"/>
                <w:lang w:val="en-US" w:eastAsia="zh-CN"/>
              </w:rPr>
              <w:t>.</w:t>
            </w:r>
          </w:p>
          <w:p w14:paraId="691FB293" w14:textId="4890C376"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w:t>
            </w:r>
            <w:r>
              <w:rPr>
                <w:rFonts w:eastAsia="SimSun"/>
                <w:lang w:val="en-US" w:eastAsia="zh-CN"/>
              </w:rPr>
              <w:t>source</w:t>
            </w:r>
            <w:r w:rsidRPr="00A95175">
              <w:rPr>
                <w:rFonts w:eastAsia="SimSun"/>
                <w:lang w:val="en-US" w:eastAsia="zh-CN"/>
              </w:rPr>
              <w:t xml:space="preserve"> MRB(s) and indicating the target </w:t>
            </w:r>
            <w:r w:rsidR="00CB1BB5">
              <w:rPr>
                <w:rFonts w:eastAsia="SimSun"/>
                <w:lang w:val="en-US" w:eastAsia="zh-CN"/>
              </w:rPr>
              <w:t>SIB/</w:t>
            </w:r>
            <w:r w:rsidRPr="00A95175">
              <w:rPr>
                <w:rFonts w:eastAsia="SimSun"/>
                <w:lang w:val="en-US" w:eastAsia="zh-CN"/>
              </w:rPr>
              <w:t xml:space="preserve">MCCH/MTCH configuration. </w:t>
            </w:r>
          </w:p>
        </w:tc>
      </w:tr>
      <w:tr w:rsidR="00AA361C" w:rsidRPr="00912398" w14:paraId="264A892A" w14:textId="77777777" w:rsidTr="009E3DBA">
        <w:trPr>
          <w:jc w:val="center"/>
        </w:trPr>
        <w:tc>
          <w:tcPr>
            <w:tcW w:w="2099" w:type="dxa"/>
            <w:shd w:val="clear" w:color="auto" w:fill="auto"/>
          </w:tcPr>
          <w:p w14:paraId="631593F4"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c>
          <w:tcPr>
            <w:tcW w:w="2999" w:type="dxa"/>
            <w:shd w:val="clear" w:color="auto" w:fill="auto"/>
          </w:tcPr>
          <w:p w14:paraId="4DD9D06E" w14:textId="77777777" w:rsidR="00AA361C" w:rsidRPr="00B15BE0" w:rsidRDefault="00AA361C" w:rsidP="009E3DBA">
            <w:pPr>
              <w:rPr>
                <w:rFonts w:eastAsia="SimSun"/>
                <w:b/>
                <w:bCs/>
                <w:lang w:val="en-US" w:eastAsia="zh-CN"/>
              </w:rPr>
            </w:pPr>
            <w:r w:rsidRPr="00B15BE0">
              <w:rPr>
                <w:rFonts w:eastAsia="SimSun"/>
                <w:b/>
                <w:bCs/>
                <w:lang w:val="en-US" w:eastAsia="zh-CN"/>
              </w:rPr>
              <w:t>Scenario 3</w:t>
            </w:r>
          </w:p>
          <w:p w14:paraId="381DFCCE"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cell provid</w:t>
            </w:r>
            <w:r>
              <w:rPr>
                <w:rFonts w:eastAsia="SimSun"/>
                <w:lang w:val="en-US" w:eastAsia="zh-CN"/>
              </w:rPr>
              <w:t>es</w:t>
            </w:r>
            <w:r w:rsidRPr="00A95175">
              <w:rPr>
                <w:rFonts w:eastAsia="SimSun"/>
                <w:lang w:val="en-US" w:eastAsia="zh-CN"/>
              </w:rPr>
              <w:t xml:space="preserve"> multicast </w:t>
            </w:r>
            <w:r>
              <w:rPr>
                <w:rFonts w:eastAsia="SimSun"/>
                <w:lang w:val="en-US" w:eastAsia="zh-CN"/>
              </w:rPr>
              <w:t>to the UE in RRC_INACTIVE state</w:t>
            </w:r>
            <w:r w:rsidRPr="00A95175">
              <w:rPr>
                <w:rFonts w:eastAsia="SimSun"/>
                <w:lang w:val="en-US" w:eastAsia="zh-CN"/>
              </w:rPr>
              <w:t xml:space="preserve"> and target cell </w:t>
            </w:r>
            <w:r>
              <w:rPr>
                <w:rFonts w:eastAsia="SimSun"/>
                <w:lang w:val="en-US" w:eastAsia="zh-CN"/>
              </w:rPr>
              <w:t>provides in RRC_CONNECTED state</w:t>
            </w:r>
            <w:r w:rsidRPr="00A95175">
              <w:rPr>
                <w:rFonts w:eastAsia="SimSun"/>
                <w:lang w:val="en-US" w:eastAsia="zh-CN"/>
              </w:rPr>
              <w:t xml:space="preserve">. </w:t>
            </w:r>
          </w:p>
          <w:p w14:paraId="71783370" w14:textId="55913147" w:rsidR="00AA361C" w:rsidRPr="00A95175" w:rsidRDefault="00AA361C" w:rsidP="009E3DBA">
            <w:pPr>
              <w:rPr>
                <w:rFonts w:eastAsia="SimSun"/>
                <w:u w:val="single"/>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checks </w:t>
            </w:r>
            <w:r w:rsidR="00CA5A3F">
              <w:rPr>
                <w:rFonts w:eastAsia="SimSun"/>
                <w:lang w:val="en-US" w:eastAsia="zh-CN"/>
              </w:rPr>
              <w:t>SIB/</w:t>
            </w:r>
            <w:r>
              <w:rPr>
                <w:rFonts w:eastAsia="SimSun"/>
                <w:lang w:val="en-US" w:eastAsia="zh-CN"/>
              </w:rPr>
              <w:t xml:space="preserve">MCCH and cannot find the service provided to UEs in RRC_INACTIVE. </w:t>
            </w:r>
            <w:r w:rsidRPr="00A95175">
              <w:rPr>
                <w:rFonts w:eastAsia="SimSun"/>
                <w:lang w:val="en-US" w:eastAsia="zh-CN"/>
              </w:rPr>
              <w:t xml:space="preserve">UE shall reconnect unless session is inactive. </w:t>
            </w:r>
          </w:p>
          <w:p w14:paraId="2B5A5044" w14:textId="77777777" w:rsidR="00AA361C" w:rsidRDefault="00AA361C" w:rsidP="009E3DBA">
            <w:pPr>
              <w:rPr>
                <w:rFonts w:eastAsia="SimSun"/>
                <w:lang w:val="en-US" w:eastAsia="zh-CN"/>
              </w:rPr>
            </w:pPr>
            <w:r w:rsidRPr="00A95175">
              <w:rPr>
                <w:rFonts w:eastAsia="SimSun"/>
                <w:u w:val="single"/>
                <w:lang w:val="en-US" w:eastAsia="zh-CN"/>
              </w:rPr>
              <w:t>Warning</w:t>
            </w:r>
            <w:r w:rsidRPr="00A95175">
              <w:rPr>
                <w:rFonts w:eastAsia="SimSun"/>
                <w:lang w:val="en-US" w:eastAsia="zh-CN"/>
              </w:rPr>
              <w:t>: means shall be provided to enable RRC_INACTIVE UE to differentiate the case</w:t>
            </w:r>
            <w:r>
              <w:rPr>
                <w:rFonts w:eastAsia="SimSun"/>
                <w:lang w:val="en-US" w:eastAsia="zh-CN"/>
              </w:rPr>
              <w:t>s</w:t>
            </w:r>
            <w:r w:rsidRPr="00A95175">
              <w:rPr>
                <w:rFonts w:eastAsia="SimSun"/>
                <w:lang w:val="en-US" w:eastAsia="zh-CN"/>
              </w:rPr>
              <w:t xml:space="preserve"> where</w:t>
            </w:r>
            <w:r>
              <w:rPr>
                <w:rFonts w:eastAsia="SimSun"/>
                <w:lang w:val="en-US" w:eastAsia="zh-CN"/>
              </w:rPr>
              <w:t>:</w:t>
            </w:r>
          </w:p>
          <w:p w14:paraId="42C60EDA" w14:textId="77777777" w:rsidR="00AA361C" w:rsidRDefault="00AA361C" w:rsidP="009E3DBA">
            <w:pPr>
              <w:pStyle w:val="ListParagraph"/>
              <w:numPr>
                <w:ilvl w:val="0"/>
                <w:numId w:val="21"/>
              </w:numPr>
              <w:rPr>
                <w:rFonts w:eastAsia="SimSun"/>
                <w:lang w:val="en-US" w:eastAsia="zh-CN"/>
              </w:rPr>
            </w:pPr>
            <w:r>
              <w:rPr>
                <w:rFonts w:eastAsia="SimSun"/>
                <w:lang w:val="en-US" w:eastAsia="zh-CN"/>
              </w:rPr>
              <w:lastRenderedPageBreak/>
              <w:t>T</w:t>
            </w:r>
            <w:r w:rsidRPr="002714B1">
              <w:rPr>
                <w:rFonts w:eastAsia="SimSun"/>
                <w:lang w:val="en-US" w:eastAsia="zh-CN"/>
              </w:rPr>
              <w:t>arget cell does not currently provide service to UEs in RRC_INACTIVE state</w:t>
            </w:r>
            <w:r>
              <w:rPr>
                <w:rFonts w:eastAsia="SimSun"/>
                <w:lang w:val="en-US" w:eastAsia="zh-CN"/>
              </w:rPr>
              <w:t>,</w:t>
            </w:r>
            <w:r w:rsidRPr="002714B1">
              <w:rPr>
                <w:rFonts w:eastAsia="SimSun"/>
                <w:lang w:val="en-US" w:eastAsia="zh-CN"/>
              </w:rPr>
              <w:t xml:space="preserve"> but rather only</w:t>
            </w:r>
            <w:r>
              <w:rPr>
                <w:rFonts w:eastAsia="SimSun"/>
                <w:lang w:val="en-US" w:eastAsia="zh-CN"/>
              </w:rPr>
              <w:t xml:space="preserve"> UEs</w:t>
            </w:r>
            <w:r w:rsidRPr="002714B1">
              <w:rPr>
                <w:rFonts w:eastAsia="SimSun"/>
                <w:lang w:val="en-US" w:eastAsia="zh-CN"/>
              </w:rPr>
              <w:t xml:space="preserve"> in RRC_CONNECTED </w:t>
            </w:r>
            <w:proofErr w:type="gramStart"/>
            <w:r w:rsidRPr="002714B1">
              <w:rPr>
                <w:rFonts w:eastAsia="SimSun"/>
                <w:lang w:val="en-US" w:eastAsia="zh-CN"/>
              </w:rPr>
              <w:t>state</w:t>
            </w:r>
            <w:proofErr w:type="gramEnd"/>
            <w:r w:rsidRPr="002714B1">
              <w:rPr>
                <w:rFonts w:eastAsia="SimSun"/>
                <w:lang w:val="en-US" w:eastAsia="zh-CN"/>
              </w:rPr>
              <w:t xml:space="preserve"> </w:t>
            </w:r>
          </w:p>
          <w:p w14:paraId="4334AC58" w14:textId="77777777" w:rsidR="00AA361C" w:rsidRDefault="00AA361C" w:rsidP="009E3DBA">
            <w:pPr>
              <w:pStyle w:val="ListParagraph"/>
              <w:numPr>
                <w:ilvl w:val="0"/>
                <w:numId w:val="21"/>
              </w:numPr>
              <w:rPr>
                <w:rFonts w:eastAsia="SimSun"/>
                <w:lang w:val="en-US" w:eastAsia="zh-CN"/>
              </w:rPr>
            </w:pPr>
            <w:r>
              <w:rPr>
                <w:rFonts w:eastAsia="SimSun"/>
                <w:lang w:val="en-US" w:eastAsia="zh-CN"/>
              </w:rPr>
              <w:t>Where the</w:t>
            </w:r>
            <w:r w:rsidRPr="002714B1">
              <w:rPr>
                <w:rFonts w:eastAsia="SimSun"/>
                <w:lang w:val="en-US" w:eastAsia="zh-CN"/>
              </w:rPr>
              <w:t xml:space="preserve"> session is deactivated. </w:t>
            </w:r>
          </w:p>
          <w:p w14:paraId="56C47C11" w14:textId="77777777" w:rsidR="00AA361C" w:rsidRDefault="00AA361C" w:rsidP="009E3DBA">
            <w:pPr>
              <w:pStyle w:val="ListParagraph"/>
              <w:rPr>
                <w:rFonts w:eastAsia="SimSun"/>
                <w:lang w:val="en-US" w:eastAsia="zh-CN"/>
              </w:rPr>
            </w:pPr>
          </w:p>
          <w:p w14:paraId="4AD878AF" w14:textId="0630A219" w:rsidR="00AA361C" w:rsidRPr="002714B1" w:rsidRDefault="00AA361C" w:rsidP="009E3DBA">
            <w:pPr>
              <w:pStyle w:val="ListParagraph"/>
              <w:ind w:left="0"/>
              <w:rPr>
                <w:rFonts w:eastAsia="SimSun"/>
                <w:lang w:val="en-US" w:eastAsia="zh-CN"/>
              </w:rPr>
            </w:pPr>
            <w:r w:rsidRPr="002714B1">
              <w:rPr>
                <w:rFonts w:eastAsia="SimSun"/>
                <w:lang w:val="en-US" w:eastAsia="zh-CN"/>
              </w:rPr>
              <w:t xml:space="preserve">For that, we provide more details in </w:t>
            </w:r>
            <w:r w:rsidR="00C109F1">
              <w:rPr>
                <w:rFonts w:eastAsia="SimSun"/>
                <w:lang w:val="en-US" w:eastAsia="zh-CN"/>
              </w:rPr>
              <w:t>Section 4</w:t>
            </w:r>
            <w:r w:rsidR="00A71D0B">
              <w:rPr>
                <w:rFonts w:eastAsia="SimSun"/>
                <w:lang w:val="en-US" w:eastAsia="zh-CN"/>
              </w:rPr>
              <w:t>.3</w:t>
            </w:r>
            <w:r w:rsidRPr="002714B1">
              <w:rPr>
                <w:rFonts w:eastAsia="SimSun"/>
                <w:lang w:val="en-US" w:eastAsia="zh-CN"/>
              </w:rPr>
              <w:t>.</w:t>
            </w:r>
          </w:p>
        </w:tc>
        <w:tc>
          <w:tcPr>
            <w:tcW w:w="3261" w:type="dxa"/>
            <w:shd w:val="clear" w:color="auto" w:fill="auto"/>
          </w:tcPr>
          <w:p w14:paraId="6D9AA99D" w14:textId="77777777" w:rsidR="00AA361C" w:rsidRPr="00B15BE0" w:rsidRDefault="00AA361C" w:rsidP="009E3DBA">
            <w:pPr>
              <w:rPr>
                <w:rFonts w:eastAsia="SimSun"/>
                <w:b/>
                <w:bCs/>
                <w:lang w:val="en-US" w:eastAsia="zh-CN"/>
              </w:rPr>
            </w:pPr>
            <w:r w:rsidRPr="00B15BE0">
              <w:rPr>
                <w:rFonts w:eastAsia="SimSun"/>
                <w:b/>
                <w:bCs/>
                <w:lang w:val="en-US" w:eastAsia="zh-CN"/>
              </w:rPr>
              <w:lastRenderedPageBreak/>
              <w:t>Scenario 4</w:t>
            </w:r>
          </w:p>
          <w:p w14:paraId="6169D648" w14:textId="77777777" w:rsidR="00AA361C" w:rsidRPr="00A95175" w:rsidRDefault="00AA361C" w:rsidP="009E3DBA">
            <w:pPr>
              <w:rPr>
                <w:rFonts w:eastAsia="SimSun"/>
                <w:u w:val="single"/>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RRC_INACTIVE state</w:t>
            </w:r>
            <w:r w:rsidRPr="00A95175">
              <w:rPr>
                <w:rFonts w:eastAsia="SimSun"/>
                <w:lang w:val="en-US" w:eastAsia="zh-CN"/>
              </w:rPr>
              <w:t>.</w:t>
            </w:r>
          </w:p>
          <w:p w14:paraId="344E77E0" w14:textId="688F4BCA"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w:t>
            </w:r>
            <w:r w:rsidRPr="00A95175">
              <w:rPr>
                <w:rFonts w:eastAsia="SimSun"/>
                <w:lang w:val="en-US" w:eastAsia="zh-CN"/>
              </w:rPr>
              <w:t xml:space="preserve">UE reads new broadcasted </w:t>
            </w:r>
            <w:r w:rsidR="006B1071">
              <w:rPr>
                <w:rFonts w:eastAsia="SimSun"/>
                <w:lang w:val="en-US" w:eastAsia="zh-CN"/>
              </w:rPr>
              <w:t>SIB/</w:t>
            </w:r>
            <w:r w:rsidRPr="00A95175">
              <w:rPr>
                <w:rFonts w:eastAsia="SimSun"/>
                <w:lang w:val="en-US" w:eastAsia="zh-CN"/>
              </w:rPr>
              <w:t xml:space="preserve">MCCH/MTCH configuration and continues reception. </w:t>
            </w:r>
          </w:p>
          <w:p w14:paraId="41599F8C" w14:textId="77777777" w:rsidR="00AA361C" w:rsidRPr="00A95175" w:rsidRDefault="00AA361C" w:rsidP="009E3DBA">
            <w:pPr>
              <w:rPr>
                <w:rFonts w:eastAsia="SimSun"/>
                <w:lang w:val="en-US" w:eastAsia="zh-CN"/>
              </w:rPr>
            </w:pPr>
          </w:p>
        </w:tc>
      </w:tr>
    </w:tbl>
    <w:p w14:paraId="2D1233B4" w14:textId="77777777" w:rsidR="00B03EFF" w:rsidRDefault="00B03EFF" w:rsidP="00AA361C">
      <w:pPr>
        <w:jc w:val="both"/>
      </w:pPr>
    </w:p>
    <w:p w14:paraId="3FA2E28F" w14:textId="37DCEDD4" w:rsidR="00472EA9" w:rsidRDefault="00E46F9C" w:rsidP="00AA361C">
      <w:pPr>
        <w:jc w:val="both"/>
      </w:pPr>
      <w:r>
        <w:t xml:space="preserve">Scenario 1 is already supported. </w:t>
      </w:r>
      <w:r w:rsidR="00AA361C">
        <w:t>For scenario 2, w</w:t>
      </w:r>
      <w:r w:rsidR="00AA361C" w:rsidRPr="005405FD">
        <w:t>e propose that RAN</w:t>
      </w:r>
      <w:r w:rsidR="009F06A3">
        <w:t>2/</w:t>
      </w:r>
      <w:r w:rsidR="00AA361C" w:rsidRPr="005405FD">
        <w:t>3 further studies the mechanisms and the details to provide the necessary enhancements for the needed mobility and state transitions</w:t>
      </w:r>
      <w:r w:rsidR="00AA361C">
        <w:t xml:space="preserve">. </w:t>
      </w:r>
      <w:r w:rsidR="002B0742">
        <w:t xml:space="preserve">A target </w:t>
      </w:r>
      <w:r w:rsidR="00A54C1E">
        <w:t xml:space="preserve">node of the handover should be able to directly send the UE to RRC_INACTIVE state, </w:t>
      </w:r>
      <w:r w:rsidR="00A013CF">
        <w:t>rather than first accepting UE in RRC_CONNECTED state</w:t>
      </w:r>
      <w:r w:rsidR="00DB11A0">
        <w:t xml:space="preserve">, i.e., conventional handover of the UE, </w:t>
      </w:r>
      <w:r w:rsidR="00752B43">
        <w:t xml:space="preserve">and then sending another RRC release with </w:t>
      </w:r>
      <w:proofErr w:type="spellStart"/>
      <w:r w:rsidR="00752B43" w:rsidRPr="00D01E88">
        <w:rPr>
          <w:i/>
          <w:iCs/>
        </w:rPr>
        <w:t>suspendConfig</w:t>
      </w:r>
      <w:proofErr w:type="spellEnd"/>
      <w:r w:rsidR="00752B43">
        <w:rPr>
          <w:i/>
          <w:iCs/>
        </w:rPr>
        <w:t xml:space="preserve"> </w:t>
      </w:r>
      <w:r w:rsidR="00752B43" w:rsidRPr="00D01E88">
        <w:t>to send the UE to RRC_INACTIVE state</w:t>
      </w:r>
      <w:r w:rsidR="00D11CB5">
        <w:t xml:space="preserve">, as such process would require </w:t>
      </w:r>
      <w:r w:rsidR="00CC0AF7">
        <w:t>redundant signalling</w:t>
      </w:r>
      <w:r w:rsidR="00752B43" w:rsidRPr="00D01E88">
        <w:t>.</w:t>
      </w:r>
      <w:r w:rsidR="00472EA9">
        <w:t xml:space="preserve"> Rather than that, a target node should be able to directly send the UE to RRC_INACTIVE state via handover command.</w:t>
      </w:r>
    </w:p>
    <w:p w14:paraId="576418CB" w14:textId="04930CBC" w:rsidR="00F668BF" w:rsidRPr="00CD1E78" w:rsidRDefault="00F668BF" w:rsidP="00F668BF">
      <w:pPr>
        <w:jc w:val="both"/>
        <w:rPr>
          <w:rFonts w:eastAsia="SimSun"/>
          <w:lang w:val="en-US" w:eastAsia="zh-CN"/>
        </w:rPr>
      </w:pPr>
      <w:r w:rsidRPr="00CD1E78">
        <w:rPr>
          <w:rFonts w:eastAsia="SimSun"/>
          <w:lang w:val="en-US" w:eastAsia="zh-CN"/>
        </w:rPr>
        <w:t>In our view,</w:t>
      </w:r>
      <w:r>
        <w:rPr>
          <w:rFonts w:eastAsia="SimSun"/>
          <w:lang w:val="en-US" w:eastAsia="zh-CN"/>
        </w:rPr>
        <w:t xml:space="preserve"> target cell can directly provide the PTM configuration and multicast MCCH configuration to the UE during handover, e.g., either via RRC reconfiguration command including the handover command or RRC release to be produced by the source cell that would guide UE to RRC_INACT</w:t>
      </w:r>
      <w:r w:rsidR="00BB34EA">
        <w:rPr>
          <w:rFonts w:eastAsia="SimSun"/>
          <w:lang w:val="en-US" w:eastAsia="zh-CN"/>
        </w:rPr>
        <w:t>IVE.</w:t>
      </w:r>
    </w:p>
    <w:p w14:paraId="48DA42C2" w14:textId="1C9F8BCA" w:rsidR="00AA361C" w:rsidRDefault="00AA361C" w:rsidP="00AA361C">
      <w:pPr>
        <w:jc w:val="both"/>
        <w:rPr>
          <w:rFonts w:eastAsia="SimSun"/>
          <w:b/>
          <w:bCs/>
          <w:lang w:val="en-US" w:eastAsia="zh-CN"/>
        </w:rPr>
      </w:pPr>
      <w:r w:rsidRPr="00A95175">
        <w:rPr>
          <w:rFonts w:eastAsia="SimSun"/>
          <w:b/>
          <w:bCs/>
          <w:lang w:val="en-US" w:eastAsia="zh-CN"/>
        </w:rPr>
        <w:t xml:space="preserve">Proposal </w:t>
      </w:r>
      <w:r w:rsidR="00923523">
        <w:rPr>
          <w:rFonts w:eastAsia="SimSun"/>
          <w:b/>
          <w:bCs/>
          <w:lang w:val="en-US" w:eastAsia="zh-CN"/>
        </w:rPr>
        <w:t>7</w:t>
      </w:r>
      <w:r w:rsidRPr="00A95175">
        <w:rPr>
          <w:rFonts w:eastAsia="SimSun"/>
          <w:b/>
          <w:bCs/>
          <w:lang w:val="en-US" w:eastAsia="zh-CN"/>
        </w:rPr>
        <w:t xml:space="preserve">: </w:t>
      </w:r>
      <w:r w:rsidRPr="00BD59EB">
        <w:rPr>
          <w:rFonts w:eastAsia="SimSun"/>
          <w:b/>
          <w:bCs/>
          <w:lang w:val="en-US" w:eastAsia="zh-CN"/>
        </w:rPr>
        <w:t>RAN</w:t>
      </w:r>
      <w:r w:rsidR="00635BF3">
        <w:rPr>
          <w:rFonts w:eastAsia="SimSun"/>
          <w:b/>
          <w:bCs/>
          <w:lang w:val="en-US" w:eastAsia="zh-CN"/>
        </w:rPr>
        <w:t>2/</w:t>
      </w:r>
      <w:r w:rsidRPr="00BD59EB">
        <w:rPr>
          <w:rFonts w:eastAsia="SimSun"/>
          <w:b/>
          <w:bCs/>
          <w:lang w:val="en-US" w:eastAsia="zh-CN"/>
        </w:rPr>
        <w:t>3 further studies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w:t>
      </w:r>
      <w:r w:rsidR="0083264E">
        <w:rPr>
          <w:rFonts w:eastAsia="SimSun"/>
          <w:b/>
          <w:bCs/>
          <w:lang w:val="en-US" w:eastAsia="zh-CN"/>
        </w:rPr>
        <w:t xml:space="preserve"> </w:t>
      </w:r>
      <w:r>
        <w:rPr>
          <w:rFonts w:eastAsia="SimSun"/>
          <w:b/>
          <w:bCs/>
          <w:lang w:val="en-US" w:eastAsia="zh-CN"/>
        </w:rPr>
        <w:t>RRC_INACTIVE state</w:t>
      </w:r>
      <w:r w:rsidRPr="00BD59EB">
        <w:rPr>
          <w:rFonts w:eastAsia="SimSun"/>
          <w:b/>
          <w:bCs/>
          <w:lang w:val="en-US" w:eastAsia="zh-CN"/>
        </w:rPr>
        <w:t>.</w:t>
      </w:r>
    </w:p>
    <w:p w14:paraId="0676A844" w14:textId="18B6AB2C" w:rsidR="00F52600" w:rsidRDefault="00F52600" w:rsidP="00F52600">
      <w:pPr>
        <w:jc w:val="both"/>
      </w:pPr>
      <w:r>
        <w:t>For scenario 3 to properly function, a notification in SIB/MCCH is needed, and this is provided in Section 4</w:t>
      </w:r>
      <w:r w:rsidR="00F1233A">
        <w:t>.3</w:t>
      </w:r>
      <w:r>
        <w:t xml:space="preserve">. Scenario 4 is rather simple, however, means shall be provided to guide the UE in RRC_INACTIVE state to the best possible </w:t>
      </w:r>
      <w:proofErr w:type="spellStart"/>
      <w:r>
        <w:t>neighbor</w:t>
      </w:r>
      <w:proofErr w:type="spellEnd"/>
      <w:r>
        <w:t xml:space="preserve"> frequency, which is discussed in the next section. </w:t>
      </w:r>
    </w:p>
    <w:p w14:paraId="423E4B2E" w14:textId="77777777" w:rsidR="00841337" w:rsidRDefault="00841337" w:rsidP="00841337"/>
    <w:p w14:paraId="6AD70BC9" w14:textId="110ABC1C" w:rsidR="00841337" w:rsidRDefault="00841337" w:rsidP="00841337">
      <w:pPr>
        <w:pStyle w:val="Heading3"/>
        <w:rPr>
          <w:b/>
          <w:bCs/>
          <w:u w:val="single"/>
          <w:lang w:val="en-US"/>
        </w:rPr>
      </w:pPr>
      <w:r>
        <w:t>3</w:t>
      </w:r>
      <w:r w:rsidRPr="005226D2">
        <w:t>.</w:t>
      </w:r>
      <w:r>
        <w:t>1</w:t>
      </w:r>
      <w:r w:rsidRPr="005226D2">
        <w:tab/>
      </w:r>
      <w:r>
        <w:t>Cell Reselection Optimization for UEs in RRC_INACTIVE State Receiving Multicast Services</w:t>
      </w:r>
    </w:p>
    <w:p w14:paraId="401C0D90" w14:textId="77777777" w:rsidR="00FE4DDE" w:rsidRDefault="00FB2EAA" w:rsidP="00FE4DDE">
      <w:pPr>
        <w:ind w:left="568"/>
        <w:rPr>
          <w:b/>
          <w:bCs/>
          <w:i/>
          <w:iCs/>
        </w:rPr>
      </w:pPr>
      <w:r w:rsidRPr="00FE4DDE">
        <w:rPr>
          <w:b/>
          <w:bCs/>
          <w:i/>
          <w:iCs/>
        </w:rPr>
        <w:t>Frequency prioritization may be provided to the UE for cell reselection for multicast reception in RRC_INACTIVE, detailed mechanism on how to identify the frequency info (e.g., SAI, USD, or frequency info directly provided by network) is FFS.</w:t>
      </w:r>
    </w:p>
    <w:p w14:paraId="46F51EC7" w14:textId="6A0E428D" w:rsidR="00FB2EAA" w:rsidRPr="00FE4DDE" w:rsidRDefault="00FB2EAA" w:rsidP="00FE4DDE">
      <w:pPr>
        <w:ind w:left="568"/>
        <w:rPr>
          <w:b/>
          <w:bCs/>
          <w:i/>
          <w:iCs/>
        </w:rPr>
      </w:pPr>
      <w:r w:rsidRPr="00FE4DDE">
        <w:rPr>
          <w:b/>
          <w:bCs/>
          <w:i/>
          <w:iCs/>
        </w:rPr>
        <w:t xml:space="preserve">No need to define a mechanism other than the frequency prioritization, i.e., per </w:t>
      </w:r>
      <w:proofErr w:type="gramStart"/>
      <w:r w:rsidRPr="00FE4DDE">
        <w:rPr>
          <w:b/>
          <w:bCs/>
          <w:i/>
          <w:iCs/>
        </w:rPr>
        <w:t>cell based</w:t>
      </w:r>
      <w:proofErr w:type="gramEnd"/>
      <w:r w:rsidRPr="00FE4DDE">
        <w:rPr>
          <w:b/>
          <w:bCs/>
          <w:i/>
          <w:iCs/>
        </w:rPr>
        <w:t xml:space="preserve"> prioritization in cell re-selection, to help UE choose the right cell to camp on.</w:t>
      </w:r>
    </w:p>
    <w:p w14:paraId="74EF7A78" w14:textId="4A35F1E7" w:rsidR="004C46E5" w:rsidRDefault="004C46E5" w:rsidP="004C46E5">
      <w:r>
        <w:t xml:space="preserve">With the </w:t>
      </w:r>
      <w:r w:rsidR="00F00487">
        <w:t>above agreements</w:t>
      </w:r>
      <w:r>
        <w:t xml:space="preserve">, RAN2 agreed define a mechanism to guide the UE to a frequency/cell that provides the service for service continuity purposes, </w:t>
      </w:r>
      <w:proofErr w:type="gramStart"/>
      <w:r>
        <w:t>similar to</w:t>
      </w:r>
      <w:proofErr w:type="gramEnd"/>
      <w:r>
        <w:t xml:space="preserve"> Rel-17 broadcast frequency prioritization feature. </w:t>
      </w:r>
      <w:r w:rsidR="00777B1E">
        <w:t xml:space="preserve">Furthermore, RAN2 agreed not to use a cell-based prioritization, e.g., cell reselection should not be guided by </w:t>
      </w:r>
      <w:proofErr w:type="spellStart"/>
      <w:r w:rsidR="00777B1E">
        <w:t>neighbor</w:t>
      </w:r>
      <w:proofErr w:type="spellEnd"/>
      <w:r w:rsidR="00777B1E">
        <w:t xml:space="preserve"> cell list.</w:t>
      </w:r>
    </w:p>
    <w:p w14:paraId="66C80F38" w14:textId="007B641D" w:rsidR="00AA361C" w:rsidRDefault="00AA361C" w:rsidP="00AA361C">
      <w:pPr>
        <w:rPr>
          <w:lang w:val="en-US"/>
        </w:rPr>
      </w:pPr>
      <w:r>
        <w:rPr>
          <w:lang w:val="en-US"/>
        </w:rPr>
        <w:t xml:space="preserve">In our view, </w:t>
      </w:r>
      <w:r w:rsidR="00673141">
        <w:rPr>
          <w:lang w:val="en-US"/>
        </w:rPr>
        <w:t>FSAI-based mechanism from broadcast cell reselection is to be reused</w:t>
      </w:r>
      <w:r w:rsidR="00F260F5">
        <w:rPr>
          <w:lang w:val="en-US"/>
        </w:rPr>
        <w:t>, as the mechanism is well-known by the companies and significant amount of effort was spent in Rel-17 to define such complete behavior</w:t>
      </w:r>
      <w:r>
        <w:rPr>
          <w:lang w:val="en-US"/>
        </w:rPr>
        <w:t>:</w:t>
      </w:r>
    </w:p>
    <w:p w14:paraId="3198F910" w14:textId="77777777" w:rsidR="00AA361C" w:rsidRDefault="00AA361C" w:rsidP="00AA361C">
      <w:pPr>
        <w:pStyle w:val="ListParagraph"/>
        <w:numPr>
          <w:ilvl w:val="1"/>
          <w:numId w:val="20"/>
        </w:numPr>
        <w:spacing w:after="0"/>
        <w:contextualSpacing w:val="0"/>
      </w:pPr>
      <w:r>
        <w:t xml:space="preserve">RAN nodes are configured with </w:t>
      </w:r>
      <w:r w:rsidRPr="0083467C">
        <w:t>FSAI to frequency mapping</w:t>
      </w:r>
      <w:r>
        <w:t xml:space="preserve">, and this information is exchanged among </w:t>
      </w:r>
      <w:proofErr w:type="spellStart"/>
      <w:r>
        <w:t>neighbor</w:t>
      </w:r>
      <w:proofErr w:type="spellEnd"/>
      <w:r>
        <w:t xml:space="preserve"> </w:t>
      </w:r>
      <w:proofErr w:type="spellStart"/>
      <w:r>
        <w:t>gNBs</w:t>
      </w:r>
      <w:proofErr w:type="spellEnd"/>
      <w:r>
        <w:t xml:space="preserve">. </w:t>
      </w:r>
    </w:p>
    <w:p w14:paraId="5497B9AC" w14:textId="77777777" w:rsidR="00AA361C" w:rsidRDefault="00AA361C" w:rsidP="00AA361C">
      <w:pPr>
        <w:pStyle w:val="ListParagraph"/>
        <w:numPr>
          <w:ilvl w:val="1"/>
          <w:numId w:val="20"/>
        </w:numPr>
        <w:spacing w:after="0"/>
        <w:contextualSpacing w:val="0"/>
      </w:pPr>
      <w:r>
        <w:t>UEs are informed about FSAI to MBS service mapping via service announcement (UEs can also be directly given frequencies rather than FSAIs mapping to a multicast service).</w:t>
      </w:r>
    </w:p>
    <w:p w14:paraId="5BBAD3AC" w14:textId="77777777" w:rsidR="00AA361C" w:rsidRDefault="00AA361C" w:rsidP="00AA361C">
      <w:pPr>
        <w:pStyle w:val="ListParagraph"/>
        <w:numPr>
          <w:ilvl w:val="1"/>
          <w:numId w:val="20"/>
        </w:numPr>
        <w:spacing w:after="0"/>
        <w:contextualSpacing w:val="0"/>
      </w:pPr>
      <w:r>
        <w:t xml:space="preserve">RAN node signals </w:t>
      </w:r>
      <w:proofErr w:type="spellStart"/>
      <w:r>
        <w:t>SIBx</w:t>
      </w:r>
      <w:proofErr w:type="spellEnd"/>
      <w:r>
        <w:t xml:space="preserve"> (possibly </w:t>
      </w:r>
      <w:proofErr w:type="gramStart"/>
      <w:r>
        <w:t>similar to</w:t>
      </w:r>
      <w:proofErr w:type="gramEnd"/>
      <w:r>
        <w:t xml:space="preserve"> broadcast SIB21) </w:t>
      </w:r>
      <w:r w:rsidRPr="007775FC">
        <w:t xml:space="preserve">including FSAI to </w:t>
      </w:r>
      <w:proofErr w:type="spellStart"/>
      <w:r w:rsidRPr="007775FC">
        <w:t>neighbor</w:t>
      </w:r>
      <w:proofErr w:type="spellEnd"/>
      <w:r w:rsidRPr="007775FC">
        <w:t xml:space="preserve"> frequencies</w:t>
      </w:r>
      <w:r>
        <w:t xml:space="preserve"> (intra-frequency </w:t>
      </w:r>
      <w:proofErr w:type="spellStart"/>
      <w:r>
        <w:t>neighbors</w:t>
      </w:r>
      <w:proofErr w:type="spellEnd"/>
      <w:r>
        <w:t xml:space="preserve"> as well).</w:t>
      </w:r>
    </w:p>
    <w:p w14:paraId="295765AC" w14:textId="77777777" w:rsidR="00AA361C" w:rsidRDefault="00AA361C" w:rsidP="00AA361C">
      <w:pPr>
        <w:pStyle w:val="ListParagraph"/>
        <w:numPr>
          <w:ilvl w:val="1"/>
          <w:numId w:val="20"/>
        </w:numPr>
        <w:spacing w:after="0"/>
        <w:contextualSpacing w:val="0"/>
      </w:pPr>
      <w:r>
        <w:t xml:space="preserve">UE prioritizes </w:t>
      </w:r>
      <w:proofErr w:type="spellStart"/>
      <w:r>
        <w:t>neighbor</w:t>
      </w:r>
      <w:proofErr w:type="spellEnd"/>
      <w:r>
        <w:t xml:space="preserve"> frequencies during cell reselection in RRC_INACTIVE state.</w:t>
      </w:r>
    </w:p>
    <w:p w14:paraId="18E43873" w14:textId="77777777" w:rsidR="00AA361C" w:rsidRDefault="00AA361C" w:rsidP="00AA361C">
      <w:pPr>
        <w:pStyle w:val="ListParagraph"/>
        <w:spacing w:after="0"/>
        <w:contextualSpacing w:val="0"/>
      </w:pPr>
    </w:p>
    <w:p w14:paraId="605F6599" w14:textId="4F9026C3" w:rsidR="00C46933" w:rsidRDefault="00AD1B5C" w:rsidP="00AA361C">
      <w:pPr>
        <w:spacing w:after="0"/>
      </w:pPr>
      <w:r>
        <w:t xml:space="preserve">For that reason, </w:t>
      </w:r>
      <w:r w:rsidR="00AA361C">
        <w:t>coordination with SA2 for the provision of FSAIs (as AF/MB-SMF configuration/involvement would be needed)</w:t>
      </w:r>
      <w:r w:rsidR="006819E2">
        <w:t xml:space="preserve"> is required.</w:t>
      </w:r>
    </w:p>
    <w:p w14:paraId="7610F698" w14:textId="77777777" w:rsidR="00AA361C" w:rsidRDefault="00AA361C" w:rsidP="00AA361C">
      <w:pPr>
        <w:spacing w:after="0"/>
      </w:pPr>
    </w:p>
    <w:p w14:paraId="03D12008" w14:textId="52424993" w:rsidR="00AA361C" w:rsidRDefault="00AA361C" w:rsidP="00AA361C">
      <w:pPr>
        <w:spacing w:after="0"/>
        <w:rPr>
          <w:b/>
          <w:bCs/>
        </w:rPr>
      </w:pPr>
      <w:r w:rsidRPr="009B09F3">
        <w:rPr>
          <w:b/>
          <w:bCs/>
        </w:rPr>
        <w:lastRenderedPageBreak/>
        <w:t xml:space="preserve">Proposal </w:t>
      </w:r>
      <w:r w:rsidR="00811BAE">
        <w:rPr>
          <w:b/>
          <w:bCs/>
        </w:rPr>
        <w:t>8</w:t>
      </w:r>
      <w:r w:rsidRPr="009B09F3">
        <w:rPr>
          <w:b/>
          <w:bCs/>
        </w:rPr>
        <w:t xml:space="preserve">: </w:t>
      </w:r>
      <w:r>
        <w:rPr>
          <w:b/>
          <w:bCs/>
        </w:rPr>
        <w:t xml:space="preserve">For multicast service continuity, the UE in RRC_INACTIVE state uses FSAI-based frequency prioritization mechanism of Rel-17 broadcast. </w:t>
      </w:r>
    </w:p>
    <w:p w14:paraId="08C67B4C" w14:textId="77777777" w:rsidR="00AA361C" w:rsidRDefault="00AA361C" w:rsidP="00AA361C">
      <w:pPr>
        <w:spacing w:after="0"/>
        <w:rPr>
          <w:b/>
          <w:bCs/>
        </w:rPr>
      </w:pPr>
    </w:p>
    <w:p w14:paraId="4174C26A" w14:textId="528FDD11" w:rsidR="00AA361C" w:rsidRDefault="00AA361C" w:rsidP="00AA361C">
      <w:pPr>
        <w:spacing w:after="0"/>
        <w:rPr>
          <w:b/>
          <w:bCs/>
        </w:rPr>
      </w:pPr>
      <w:r>
        <w:rPr>
          <w:b/>
          <w:bCs/>
        </w:rPr>
        <w:t xml:space="preserve">Proposal </w:t>
      </w:r>
      <w:r w:rsidR="00811BAE">
        <w:rPr>
          <w:b/>
          <w:bCs/>
        </w:rPr>
        <w:t>9</w:t>
      </w:r>
      <w:r>
        <w:rPr>
          <w:b/>
          <w:bCs/>
        </w:rPr>
        <w:t>: RAN2 sends an LS to SA2 regarding the feasibility of provisioning of FSAIs also for multicast services.</w:t>
      </w:r>
    </w:p>
    <w:p w14:paraId="0A6EC697" w14:textId="798FEFBC" w:rsidR="00912ABF" w:rsidRDefault="00912ABF" w:rsidP="00AA361C">
      <w:pPr>
        <w:spacing w:after="0"/>
        <w:rPr>
          <w:b/>
          <w:bCs/>
        </w:rPr>
      </w:pPr>
    </w:p>
    <w:p w14:paraId="326A15EA" w14:textId="77777777" w:rsidR="005315A9" w:rsidRDefault="005315A9" w:rsidP="005315A9"/>
    <w:p w14:paraId="2AD78328" w14:textId="61DF6B16" w:rsidR="005315A9" w:rsidRDefault="005315A9" w:rsidP="005315A9">
      <w:pPr>
        <w:pStyle w:val="Heading3"/>
        <w:rPr>
          <w:b/>
          <w:bCs/>
          <w:u w:val="single"/>
          <w:lang w:val="en-US"/>
        </w:rPr>
      </w:pPr>
      <w:r>
        <w:t>3</w:t>
      </w:r>
      <w:r w:rsidRPr="005226D2">
        <w:t>.</w:t>
      </w:r>
      <w:r>
        <w:t>2</w:t>
      </w:r>
      <w:r w:rsidRPr="005226D2">
        <w:tab/>
      </w:r>
      <w:proofErr w:type="spellStart"/>
      <w:r>
        <w:t>Neighbor</w:t>
      </w:r>
      <w:proofErr w:type="spellEnd"/>
      <w:r>
        <w:t xml:space="preserve"> Cell List for UEs in RRC_INACTIVE State Receiving Multicast Services</w:t>
      </w:r>
    </w:p>
    <w:p w14:paraId="20082F8B" w14:textId="70612A00" w:rsidR="00166238" w:rsidRDefault="006E7F7A" w:rsidP="00AA361C">
      <w:pPr>
        <w:spacing w:after="0"/>
      </w:pPr>
      <w:r>
        <w:t>H</w:t>
      </w:r>
      <w:r w:rsidR="004078CE">
        <w:t xml:space="preserve">ow would </w:t>
      </w:r>
      <w:proofErr w:type="spellStart"/>
      <w:r w:rsidR="004078CE">
        <w:t>gNB</w:t>
      </w:r>
      <w:proofErr w:type="spellEnd"/>
      <w:r w:rsidR="004078CE">
        <w:t xml:space="preserve"> get to know of </w:t>
      </w:r>
      <w:proofErr w:type="spellStart"/>
      <w:r w:rsidR="004078CE">
        <w:t>neighbor</w:t>
      </w:r>
      <w:proofErr w:type="spellEnd"/>
      <w:r w:rsidR="004078CE">
        <w:t xml:space="preserve"> </w:t>
      </w:r>
      <w:proofErr w:type="spellStart"/>
      <w:r w:rsidR="004078CE">
        <w:t>gNBs</w:t>
      </w:r>
      <w:proofErr w:type="spellEnd"/>
      <w:r w:rsidR="004078CE">
        <w:t>’ delivery, i.e., whether multicast setup is established with the core network and whether the service is provided to the UEs in RRC_INACTIVE?</w:t>
      </w:r>
      <w:r w:rsidR="00B20F89">
        <w:t xml:space="preserve"> Currently, there are no means for such information exchange. Therefore, </w:t>
      </w:r>
      <w:r w:rsidR="00F42375">
        <w:t xml:space="preserve">RAN3 should specify the procedure regarding </w:t>
      </w:r>
      <w:proofErr w:type="spellStart"/>
      <w:r w:rsidR="00F42375">
        <w:t>neighbor</w:t>
      </w:r>
      <w:proofErr w:type="spellEnd"/>
      <w:r w:rsidR="00F42375">
        <w:t xml:space="preserve"> </w:t>
      </w:r>
      <w:proofErr w:type="spellStart"/>
      <w:r w:rsidR="00F42375">
        <w:t>gNBs</w:t>
      </w:r>
      <w:proofErr w:type="spellEnd"/>
      <w:r w:rsidR="00F42375">
        <w:t xml:space="preserve">’ </w:t>
      </w:r>
      <w:r w:rsidR="00081030">
        <w:t xml:space="preserve">information exchange on </w:t>
      </w:r>
      <w:r w:rsidR="00F42375">
        <w:t>multicast delivery to UEs in RRC_INACTIVE state.</w:t>
      </w:r>
    </w:p>
    <w:p w14:paraId="6DBD2C3C" w14:textId="0D56EA1E" w:rsidR="00B31B5D" w:rsidRDefault="00B31B5D" w:rsidP="00AA361C">
      <w:pPr>
        <w:spacing w:after="0"/>
      </w:pPr>
    </w:p>
    <w:p w14:paraId="3DCEB886" w14:textId="0667769B" w:rsidR="00B31B5D" w:rsidRPr="00B31B5D" w:rsidRDefault="00B31B5D" w:rsidP="00B31B5D">
      <w:pPr>
        <w:spacing w:after="0"/>
        <w:rPr>
          <w:b/>
          <w:bCs/>
        </w:rPr>
      </w:pPr>
      <w:r w:rsidRPr="00B31B5D">
        <w:rPr>
          <w:b/>
          <w:bCs/>
        </w:rPr>
        <w:t xml:space="preserve">Proposal </w:t>
      </w:r>
      <w:r w:rsidR="00CF7016">
        <w:rPr>
          <w:b/>
          <w:bCs/>
        </w:rPr>
        <w:t>10</w:t>
      </w:r>
      <w:r w:rsidRPr="00B31B5D">
        <w:rPr>
          <w:b/>
          <w:bCs/>
        </w:rPr>
        <w:t xml:space="preserve">: An LS is sent to RAN3 to define </w:t>
      </w:r>
      <w:r>
        <w:rPr>
          <w:b/>
          <w:bCs/>
        </w:rPr>
        <w:t>the signalling for information exchange</w:t>
      </w:r>
      <w:r w:rsidRPr="00B31B5D">
        <w:rPr>
          <w:b/>
          <w:bCs/>
        </w:rPr>
        <w:t xml:space="preserve"> on multicast delivery to UEs in RRC_INACTIVE state</w:t>
      </w:r>
      <w:r>
        <w:rPr>
          <w:b/>
          <w:bCs/>
        </w:rPr>
        <w:t xml:space="preserve"> between </w:t>
      </w:r>
      <w:proofErr w:type="spellStart"/>
      <w:r>
        <w:rPr>
          <w:b/>
          <w:bCs/>
        </w:rPr>
        <w:t>neighbor</w:t>
      </w:r>
      <w:proofErr w:type="spellEnd"/>
      <w:r>
        <w:rPr>
          <w:b/>
          <w:bCs/>
        </w:rPr>
        <w:t xml:space="preserve"> </w:t>
      </w:r>
      <w:proofErr w:type="spellStart"/>
      <w:r>
        <w:rPr>
          <w:b/>
          <w:bCs/>
        </w:rPr>
        <w:t>gNBs</w:t>
      </w:r>
      <w:proofErr w:type="spellEnd"/>
      <w:r w:rsidRPr="00B31B5D">
        <w:rPr>
          <w:b/>
          <w:bCs/>
        </w:rPr>
        <w:t>.</w:t>
      </w:r>
    </w:p>
    <w:p w14:paraId="4842AAAD" w14:textId="04BADDBC" w:rsidR="733C278B" w:rsidRDefault="733C278B" w:rsidP="733C278B">
      <w:pPr>
        <w:spacing w:after="0"/>
        <w:rPr>
          <w:b/>
          <w:bCs/>
        </w:rPr>
      </w:pPr>
    </w:p>
    <w:p w14:paraId="34602EBE" w14:textId="77777777" w:rsidR="00DE3F0E" w:rsidRDefault="00DE3F0E" w:rsidP="00DE3F0E">
      <w:pPr>
        <w:spacing w:after="0"/>
      </w:pPr>
      <w:r>
        <w:t>In the draft running CR:</w:t>
      </w:r>
    </w:p>
    <w:p w14:paraId="2A2ABCB5" w14:textId="77777777" w:rsidR="00916884" w:rsidRDefault="00916884" w:rsidP="00DE3F0E">
      <w:pPr>
        <w:spacing w:after="0"/>
        <w:rPr>
          <w:b/>
          <w:bCs/>
        </w:rPr>
      </w:pPr>
    </w:p>
    <w:p w14:paraId="68EDF1B5" w14:textId="77777777" w:rsidR="00DE3F0E" w:rsidRPr="00C50FEA" w:rsidRDefault="00DE3F0E" w:rsidP="00DE3F0E">
      <w:pPr>
        <w:spacing w:after="0"/>
      </w:pPr>
      <w:r w:rsidRPr="00C046D1">
        <w:rPr>
          <w:noProof/>
        </w:rPr>
        <w:drawing>
          <wp:inline distT="0" distB="0" distL="0" distR="0" wp14:anchorId="23C7614C" wp14:editId="32EC6FF6">
            <wp:extent cx="6122035" cy="2054225"/>
            <wp:effectExtent l="0" t="0" r="0" b="317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pic:cNvPicPr/>
                  </pic:nvPicPr>
                  <pic:blipFill>
                    <a:blip r:embed="rId13"/>
                    <a:stretch>
                      <a:fillRect/>
                    </a:stretch>
                  </pic:blipFill>
                  <pic:spPr>
                    <a:xfrm>
                      <a:off x="0" y="0"/>
                      <a:ext cx="6122035" cy="2054225"/>
                    </a:xfrm>
                    <a:prstGeom prst="rect">
                      <a:avLst/>
                    </a:prstGeom>
                  </pic:spPr>
                </pic:pic>
              </a:graphicData>
            </a:graphic>
          </wp:inline>
        </w:drawing>
      </w:r>
    </w:p>
    <w:p w14:paraId="0B5E9FEC" w14:textId="77777777" w:rsidR="00DE3F0E" w:rsidRDefault="00DE3F0E" w:rsidP="00DE3F0E"/>
    <w:p w14:paraId="4829DB2E" w14:textId="77777777" w:rsidR="00DE3F0E" w:rsidRDefault="00DE3F0E" w:rsidP="00DE3F0E">
      <w:r>
        <w:t>This seems to imply UE behaviour is mandated to reconnect to RRC_CONNECTED although it was agreed:</w:t>
      </w:r>
    </w:p>
    <w:p w14:paraId="08CA4144" w14:textId="77777777" w:rsidR="00DE3F0E" w:rsidRDefault="00DE3F0E" w:rsidP="00DE3F0E">
      <w:pPr>
        <w:pStyle w:val="Agreement"/>
        <w:tabs>
          <w:tab w:val="clear" w:pos="1619"/>
          <w:tab w:val="left" w:pos="7655"/>
        </w:tabs>
        <w:spacing w:line="259" w:lineRule="auto"/>
        <w:ind w:left="1560"/>
      </w:pPr>
      <w:r>
        <w:t xml:space="preserve">The </w:t>
      </w:r>
      <w:proofErr w:type="spellStart"/>
      <w:r>
        <w:t>neighbor</w:t>
      </w:r>
      <w:proofErr w:type="spellEnd"/>
      <w:r>
        <w:t xml:space="preserve"> cell list mechanism for multicast reception in RRC_INACTIVE may be configured </w:t>
      </w:r>
      <w:proofErr w:type="gramStart"/>
      <w:r>
        <w:t>e.g.</w:t>
      </w:r>
      <w:proofErr w:type="gramEnd"/>
      <w:r>
        <w:t xml:space="preserve"> it can be used by UE to resume RRC connection if service is not available in the re-selected cell by NCL, without reading MCCH in the re-selected cell, in some aspects similar to Rel-17 NCL mechanism in MBS broadcast.</w:t>
      </w:r>
    </w:p>
    <w:p w14:paraId="25B7DD2E" w14:textId="77777777" w:rsidR="00916884" w:rsidRDefault="00916884" w:rsidP="00DE3F0E"/>
    <w:p w14:paraId="1003B384" w14:textId="13F7D520" w:rsidR="00DE3F0E" w:rsidRDefault="00DE3F0E" w:rsidP="00DE3F0E">
      <w:r>
        <w:t xml:space="preserve">For the broadcast handling UE behaviour is in fact captured in stage-2 and we think similar handling should be done also for RRC_INACTIVE. Problem with mandating UE always to reconnect if the </w:t>
      </w:r>
      <w:proofErr w:type="spellStart"/>
      <w:r>
        <w:rPr>
          <w:i/>
          <w:iCs/>
        </w:rPr>
        <w:t>mbs-</w:t>
      </w:r>
      <w:proofErr w:type="gramStart"/>
      <w:r>
        <w:rPr>
          <w:i/>
          <w:iCs/>
        </w:rPr>
        <w:t>NeighbourCellList</w:t>
      </w:r>
      <w:proofErr w:type="spellEnd"/>
      <w:r>
        <w:rPr>
          <w:i/>
          <w:iCs/>
        </w:rPr>
        <w:t xml:space="preserve"> </w:t>
      </w:r>
      <w:r>
        <w:t xml:space="preserve"> is</w:t>
      </w:r>
      <w:proofErr w:type="gramEnd"/>
      <w:r>
        <w:t xml:space="preserve"> included and the UE session is not in the list. would require that if the list is sent then NW </w:t>
      </w:r>
      <w:proofErr w:type="gramStart"/>
      <w:r>
        <w:t>has to</w:t>
      </w:r>
      <w:proofErr w:type="gramEnd"/>
      <w:r>
        <w:t xml:space="preserve"> coordinate every single service although this is not likely feasible. It will also trigger further discussions that we held in Rel-17 regarding the existence etc. of the TMGI in the list. That’s why we think one should not mandate this behaviour for the UE as UE could use some cleverness to understand when the reconnection is </w:t>
      </w:r>
      <w:proofErr w:type="gramStart"/>
      <w:r>
        <w:t>actually required</w:t>
      </w:r>
      <w:proofErr w:type="gramEnd"/>
      <w:r>
        <w:t>.</w:t>
      </w:r>
    </w:p>
    <w:p w14:paraId="790A8619" w14:textId="17D4477D" w:rsidR="00DE3F0E" w:rsidRPr="00F77CB2" w:rsidRDefault="00DE3F0E" w:rsidP="0EB7F37F">
      <w:pPr>
        <w:rPr>
          <w:b/>
          <w:bCs/>
        </w:rPr>
      </w:pPr>
      <w:r w:rsidRPr="0EB7F37F">
        <w:rPr>
          <w:b/>
          <w:bCs/>
        </w:rPr>
        <w:t>Proposal 1</w:t>
      </w:r>
      <w:r w:rsidR="00916884" w:rsidRPr="0EB7F37F">
        <w:rPr>
          <w:b/>
          <w:bCs/>
        </w:rPr>
        <w:t>1</w:t>
      </w:r>
      <w:r w:rsidRPr="0EB7F37F">
        <w:rPr>
          <w:b/>
          <w:bCs/>
        </w:rPr>
        <w:t xml:space="preserve">: Remove the UE behaviour from stage-3 regarding </w:t>
      </w:r>
      <w:proofErr w:type="spellStart"/>
      <w:r w:rsidRPr="0EB7F37F">
        <w:rPr>
          <w:b/>
          <w:bCs/>
          <w:i/>
          <w:iCs/>
        </w:rPr>
        <w:t>mbs-NeighbourCellList</w:t>
      </w:r>
      <w:proofErr w:type="spellEnd"/>
      <w:r w:rsidRPr="0EB7F37F">
        <w:rPr>
          <w:b/>
          <w:bCs/>
        </w:rPr>
        <w:t>.</w:t>
      </w:r>
      <w:r w:rsidR="0002417E" w:rsidRPr="0EB7F37F">
        <w:rPr>
          <w:b/>
          <w:bCs/>
        </w:rPr>
        <w:t xml:space="preserve"> as the UE behaviour is already captured in </w:t>
      </w:r>
      <w:proofErr w:type="gramStart"/>
      <w:r w:rsidR="0002417E" w:rsidRPr="0EB7F37F">
        <w:rPr>
          <w:b/>
          <w:bCs/>
        </w:rPr>
        <w:t>stage-2</w:t>
      </w:r>
      <w:proofErr w:type="gramEnd"/>
      <w:r w:rsidR="033178D9" w:rsidRPr="0EB7F37F">
        <w:rPr>
          <w:b/>
          <w:bCs/>
        </w:rPr>
        <w:t>.</w:t>
      </w:r>
    </w:p>
    <w:p w14:paraId="44C608DB" w14:textId="77777777" w:rsidR="0002417E" w:rsidRDefault="0002417E" w:rsidP="0002417E">
      <w:pPr>
        <w:overflowPunct w:val="0"/>
        <w:autoSpaceDE w:val="0"/>
        <w:autoSpaceDN w:val="0"/>
        <w:adjustRightInd w:val="0"/>
        <w:textAlignment w:val="baseline"/>
        <w:rPr>
          <w:lang w:eastAsia="ja-JP"/>
        </w:rPr>
      </w:pPr>
      <w:r>
        <w:rPr>
          <w:lang w:eastAsia="ja-JP"/>
        </w:rPr>
        <w:t>The current text in running stage-2 CR regarding this is as follows:</w:t>
      </w:r>
    </w:p>
    <w:p w14:paraId="267EBB9B" w14:textId="4B6A36D3" w:rsidR="0002417E" w:rsidRPr="00D57337" w:rsidRDefault="0002417E" w:rsidP="0002417E">
      <w:pPr>
        <w:overflowPunct w:val="0"/>
        <w:autoSpaceDE w:val="0"/>
        <w:autoSpaceDN w:val="0"/>
        <w:adjustRightInd w:val="0"/>
        <w:textAlignment w:val="baseline"/>
        <w:rPr>
          <w:i/>
          <w:iCs/>
          <w:lang w:eastAsia="ja-JP"/>
        </w:rPr>
      </w:pPr>
      <w:r w:rsidRPr="00D57337">
        <w:rPr>
          <w:i/>
          <w:iCs/>
          <w:lang w:eastAsia="ja-JP"/>
        </w:rPr>
        <w:t xml:space="preserve">The </w:t>
      </w:r>
      <w:proofErr w:type="spellStart"/>
      <w:r w:rsidRPr="00D57337">
        <w:rPr>
          <w:rFonts w:eastAsia="Yu Mincho"/>
          <w:i/>
          <w:iCs/>
          <w:lang w:eastAsia="zh-CN"/>
        </w:rPr>
        <w:t>gNB</w:t>
      </w:r>
      <w:proofErr w:type="spellEnd"/>
      <w:r w:rsidRPr="00D57337">
        <w:rPr>
          <w:rFonts w:eastAsia="Yu Mincho"/>
          <w:i/>
          <w:iCs/>
          <w:lang w:eastAsia="zh-CN"/>
        </w:rPr>
        <w:t xml:space="preserve"> may </w:t>
      </w:r>
      <w:r w:rsidRPr="00D57337">
        <w:rPr>
          <w:i/>
          <w:iCs/>
          <w:lang w:eastAsia="ja-JP"/>
        </w:rPr>
        <w:t xml:space="preserve">indicate in the multicast MCCH </w:t>
      </w:r>
      <w:r w:rsidRPr="00D57337">
        <w:rPr>
          <w:rFonts w:eastAsia="SimSun"/>
          <w:i/>
          <w:iCs/>
          <w:lang w:val="en-US" w:eastAsia="zh-CN"/>
        </w:rPr>
        <w:t xml:space="preserve">of current serving cell </w:t>
      </w:r>
      <w:r w:rsidRPr="00D57337">
        <w:rPr>
          <w:i/>
          <w:iCs/>
          <w:lang w:eastAsia="ja-JP"/>
        </w:rPr>
        <w:t xml:space="preserve">the list of neighbour cells providing </w:t>
      </w:r>
      <w:r w:rsidRPr="00D57337">
        <w:rPr>
          <w:rFonts w:eastAsia="Yu Mincho"/>
          <w:i/>
          <w:iCs/>
          <w:lang w:eastAsia="zh-CN"/>
        </w:rPr>
        <w:t xml:space="preserve">the same MBS multicast service(s) for UEs in RRC_INACTIVE state </w:t>
      </w:r>
      <w:r w:rsidRPr="00D57337">
        <w:rPr>
          <w:i/>
          <w:iCs/>
          <w:lang w:eastAsia="ja-JP"/>
        </w:rPr>
        <w:t xml:space="preserve">as provided in the serving cell. This allows the UE, e.g., to resume RRC connection without reading MCCH of the re-selected cell, if service is not available to the UE in RRC_INACTIVE state. </w:t>
      </w:r>
    </w:p>
    <w:p w14:paraId="5167C222" w14:textId="77777777" w:rsidR="00DE3F0E" w:rsidRDefault="00DE3F0E" w:rsidP="733C278B">
      <w:pPr>
        <w:spacing w:after="0"/>
        <w:rPr>
          <w:b/>
          <w:bCs/>
        </w:rPr>
      </w:pPr>
    </w:p>
    <w:p w14:paraId="587211F2" w14:textId="77777777" w:rsidR="00716AAB" w:rsidRDefault="00716AAB" w:rsidP="733C278B">
      <w:pPr>
        <w:rPr>
          <w:b/>
          <w:bCs/>
          <w:u w:val="single"/>
          <w:lang w:val="en-US"/>
        </w:rPr>
      </w:pPr>
    </w:p>
    <w:p w14:paraId="473A5746" w14:textId="79853310" w:rsidR="00CD0032" w:rsidRDefault="00CD0032" w:rsidP="00CD0032">
      <w:pPr>
        <w:pStyle w:val="Heading3"/>
        <w:rPr>
          <w:b/>
          <w:bCs/>
          <w:u w:val="single"/>
          <w:lang w:val="en-US"/>
        </w:rPr>
      </w:pPr>
      <w:r>
        <w:t>3</w:t>
      </w:r>
      <w:r w:rsidRPr="005226D2">
        <w:t>.</w:t>
      </w:r>
      <w:r>
        <w:t>3</w:t>
      </w:r>
      <w:r w:rsidRPr="005226D2">
        <w:tab/>
      </w:r>
      <w:r>
        <w:t xml:space="preserve">Multicast Service Continuity </w:t>
      </w:r>
      <w:r w:rsidR="00B512A5">
        <w:t>After Cell Reselection</w:t>
      </w:r>
      <w:r w:rsidR="005C03F0">
        <w:t xml:space="preserve"> in RRC_INACTIVE State</w:t>
      </w:r>
    </w:p>
    <w:p w14:paraId="0B34C65B" w14:textId="335579DD" w:rsidR="00E67B2C" w:rsidRPr="00725E92" w:rsidRDefault="00E67B2C" w:rsidP="00E67B2C">
      <w:pPr>
        <w:jc w:val="both"/>
      </w:pPr>
      <w:r w:rsidRPr="00043DDE">
        <w:t xml:space="preserve">Rel. 17 </w:t>
      </w:r>
      <w:r>
        <w:t xml:space="preserve">multicast operation supports </w:t>
      </w:r>
      <w:r w:rsidRPr="001E42C8">
        <w:t xml:space="preserve">synchronization of PDCP </w:t>
      </w:r>
      <w:r>
        <w:t xml:space="preserve">COUNT/Sequence number (SN) </w:t>
      </w:r>
      <w:r w:rsidRPr="001E42C8">
        <w:t xml:space="preserve">among </w:t>
      </w:r>
      <w:proofErr w:type="spellStart"/>
      <w:r w:rsidRPr="001E42C8">
        <w:t>gNBs</w:t>
      </w:r>
      <w:proofErr w:type="spellEnd"/>
      <w:r w:rsidRPr="001E42C8">
        <w:t xml:space="preserve">, so that </w:t>
      </w:r>
      <w:r>
        <w:t>when</w:t>
      </w:r>
      <w:r w:rsidRPr="001E42C8">
        <w:t xml:space="preserve"> the UE moves from one cell to another in the RRC_CONNECTED state, i.e., handover, then the UE can continue receiving the same multicast service</w:t>
      </w:r>
      <w:r>
        <w:t xml:space="preserve">.  However, this synchronization of the PDCP COUNT/SN is not mandatory, resulting that UEs are unaware of whether the PDCP COUNT/SN is synchronized among the </w:t>
      </w:r>
      <w:proofErr w:type="spellStart"/>
      <w:r>
        <w:t>gNBs</w:t>
      </w:r>
      <w:proofErr w:type="spellEnd"/>
      <w:r>
        <w:t>.  This is not a problem in Rel. 17 multicast reception as the multicast in Rel</w:t>
      </w:r>
      <w:r w:rsidR="00A826B8">
        <w:t>-</w:t>
      </w:r>
      <w:r>
        <w:t xml:space="preserve">17 is supported only for RRC_CONNECTED UEs, and network takes care of mobility. </w:t>
      </w:r>
      <w:r w:rsidRPr="001E42C8">
        <w:t xml:space="preserve">This is however a problem </w:t>
      </w:r>
      <w:r>
        <w:t>for R</w:t>
      </w:r>
      <w:r w:rsidRPr="001E42C8">
        <w:t>el</w:t>
      </w:r>
      <w:r w:rsidR="00A826B8">
        <w:t>-</w:t>
      </w:r>
      <w:r w:rsidRPr="001E42C8">
        <w:t>18 RRC_INACTIVE UEs, because these RRC_INACTIVE UEs should manage themselves the minimization of packet loss</w:t>
      </w:r>
      <w:r>
        <w:t xml:space="preserve"> during the mobility,</w:t>
      </w:r>
      <w:r w:rsidRPr="001E42C8">
        <w:t xml:space="preserve"> by continuing the ongoing PDCP</w:t>
      </w:r>
      <w:r>
        <w:t xml:space="preserve"> COUNT/SN</w:t>
      </w:r>
      <w:r w:rsidRPr="001E42C8">
        <w:t>, when applicable, i.e., when the network achieves PDCP</w:t>
      </w:r>
      <w:r>
        <w:t xml:space="preserve"> COUNT/SN</w:t>
      </w:r>
      <w:r w:rsidRPr="001E42C8">
        <w:t xml:space="preserve"> synchronization</w:t>
      </w:r>
      <w:r>
        <w:t xml:space="preserve"> among the </w:t>
      </w:r>
      <w:proofErr w:type="spellStart"/>
      <w:r>
        <w:t>gNBs</w:t>
      </w:r>
      <w:proofErr w:type="spellEnd"/>
      <w:r>
        <w:t>.</w:t>
      </w:r>
    </w:p>
    <w:p w14:paraId="02AA5326" w14:textId="1EFCB552" w:rsidR="00E67B2C" w:rsidRDefault="00E67B2C" w:rsidP="00E67B2C">
      <w:pPr>
        <w:jc w:val="both"/>
        <w:rPr>
          <w:b/>
          <w:bCs/>
        </w:rPr>
      </w:pPr>
      <w:r w:rsidRPr="001E42C8">
        <w:rPr>
          <w:b/>
          <w:bCs/>
        </w:rPr>
        <w:t xml:space="preserve">Observation </w:t>
      </w:r>
      <w:r w:rsidR="00D80110">
        <w:rPr>
          <w:b/>
        </w:rPr>
        <w:t>5</w:t>
      </w:r>
      <w:r w:rsidRPr="001E42C8">
        <w:rPr>
          <w:b/>
          <w:bCs/>
        </w:rPr>
        <w:t xml:space="preserve">: Rel. </w:t>
      </w:r>
      <w:r w:rsidRPr="00C350B5">
        <w:rPr>
          <w:b/>
          <w:bCs/>
        </w:rPr>
        <w:t>18 RRC</w:t>
      </w:r>
      <w:r w:rsidRPr="001E42C8">
        <w:rPr>
          <w:b/>
          <w:bCs/>
        </w:rPr>
        <w:t xml:space="preserve">_INACTIVE UEs are unaware whether PDCP COUNT/SN synchronization is applied in the network among the </w:t>
      </w:r>
      <w:proofErr w:type="spellStart"/>
      <w:r w:rsidRPr="001E42C8">
        <w:rPr>
          <w:b/>
          <w:bCs/>
        </w:rPr>
        <w:t>gNBs</w:t>
      </w:r>
      <w:proofErr w:type="spellEnd"/>
      <w:r w:rsidRPr="001E42C8">
        <w:rPr>
          <w:b/>
          <w:bCs/>
        </w:rPr>
        <w:t>. Therefore, UE in RRC_INACTIVE state would not know whether it can assume PDCP COUNT/SN continuation when selecting a new cell for camping.</w:t>
      </w:r>
    </w:p>
    <w:p w14:paraId="70F72A1F" w14:textId="21EA74FC" w:rsidR="00E67B2C" w:rsidRDefault="00E67B2C" w:rsidP="00E67B2C">
      <w:pPr>
        <w:jc w:val="both"/>
      </w:pPr>
      <w:r w:rsidRPr="001E42C8">
        <w:t xml:space="preserve">If the PDCP COUNT/SN is synchronized among </w:t>
      </w:r>
      <w:proofErr w:type="spellStart"/>
      <w:r w:rsidRPr="001E42C8">
        <w:t>gNBs</w:t>
      </w:r>
      <w:proofErr w:type="spellEnd"/>
      <w:r w:rsidRPr="001E42C8">
        <w:t>, the UE could ideally continue receiving the same multicast session in a newly selected cell in the RRC_INACTIVE state without re-establishing the PDCP entity in the new cell. However, the UE is unaware of which MBS radio bearer (MRB) in the source cell maps to which MRB in the target cell.</w:t>
      </w:r>
    </w:p>
    <w:p w14:paraId="5517C8D1" w14:textId="7E2B8A8E" w:rsidR="00E67B2C" w:rsidRDefault="00E67B2C" w:rsidP="00E67B2C">
      <w:pPr>
        <w:jc w:val="both"/>
        <w:rPr>
          <w:b/>
          <w:bCs/>
        </w:rPr>
      </w:pPr>
      <w:r w:rsidRPr="00E45AEC">
        <w:rPr>
          <w:b/>
          <w:bCs/>
        </w:rPr>
        <w:t xml:space="preserve">Observation </w:t>
      </w:r>
      <w:r w:rsidR="00D80110">
        <w:rPr>
          <w:b/>
          <w:bCs/>
        </w:rPr>
        <w:t>6</w:t>
      </w:r>
      <w:r w:rsidRPr="00E45AEC">
        <w:rPr>
          <w:b/>
          <w:bCs/>
        </w:rPr>
        <w:t xml:space="preserve">: </w:t>
      </w:r>
      <w:r w:rsidRPr="001E42C8">
        <w:rPr>
          <w:b/>
          <w:bCs/>
        </w:rPr>
        <w:t xml:space="preserve">The UE in RRC_INACTIVE state is unaware which MRB in the source cell maps to which MRB in the target cell. Although PDCP COUNT/SN synchronization is applied across </w:t>
      </w:r>
      <w:proofErr w:type="spellStart"/>
      <w:r w:rsidRPr="001E42C8">
        <w:rPr>
          <w:b/>
          <w:bCs/>
        </w:rPr>
        <w:t>gNBs</w:t>
      </w:r>
      <w:proofErr w:type="spellEnd"/>
      <w:r w:rsidRPr="001E42C8">
        <w:rPr>
          <w:b/>
          <w:bCs/>
        </w:rPr>
        <w:t xml:space="preserve">, the UE cannot achieve service continuity without such knowledge. </w:t>
      </w:r>
    </w:p>
    <w:p w14:paraId="0C7FE6F3" w14:textId="363C1CE6" w:rsidR="00E67B2C" w:rsidRPr="001E42C8" w:rsidRDefault="00E67B2C" w:rsidP="00E67B2C">
      <w:pPr>
        <w:jc w:val="both"/>
        <w:textAlignment w:val="center"/>
        <w:rPr>
          <w:b/>
          <w:bCs/>
        </w:rPr>
      </w:pPr>
      <w:r w:rsidRPr="00E45AEC">
        <w:rPr>
          <w:b/>
          <w:bCs/>
        </w:rPr>
        <w:t xml:space="preserve">Proposal </w:t>
      </w:r>
      <w:r w:rsidR="00770165">
        <w:rPr>
          <w:b/>
          <w:bCs/>
        </w:rPr>
        <w:t>12</w:t>
      </w:r>
      <w:r w:rsidRPr="00E45AEC">
        <w:rPr>
          <w:b/>
          <w:bCs/>
        </w:rPr>
        <w:t>:</w:t>
      </w:r>
      <w:r>
        <w:rPr>
          <w:b/>
        </w:rPr>
        <w:t xml:space="preserve"> </w:t>
      </w:r>
      <w:r w:rsidRPr="00F93547">
        <w:rPr>
          <w:b/>
        </w:rPr>
        <w:t xml:space="preserve">To provide the service continuity when PDCP COUNT/SN synchronization is applied across </w:t>
      </w:r>
      <w:r w:rsidR="005A39E6" w:rsidRPr="00F93547">
        <w:rPr>
          <w:b/>
        </w:rPr>
        <w:t>cells</w:t>
      </w:r>
      <w:r w:rsidRPr="00637602">
        <w:rPr>
          <w:b/>
          <w:bCs/>
        </w:rPr>
        <w:t xml:space="preserve">, mapping of Logical Channel IDs (LCIDs) in the source and </w:t>
      </w:r>
      <w:proofErr w:type="spellStart"/>
      <w:r w:rsidRPr="00637602">
        <w:rPr>
          <w:b/>
          <w:bCs/>
        </w:rPr>
        <w:t>neighbor</w:t>
      </w:r>
      <w:proofErr w:type="spellEnd"/>
      <w:r w:rsidRPr="00637602">
        <w:rPr>
          <w:b/>
          <w:bCs/>
        </w:rPr>
        <w:t xml:space="preserve"> cells can be indicated to the UE</w:t>
      </w:r>
      <w:r w:rsidR="00177EEC">
        <w:rPr>
          <w:b/>
          <w:bCs/>
        </w:rPr>
        <w:t xml:space="preserve"> via RRC release with </w:t>
      </w:r>
      <w:proofErr w:type="spellStart"/>
      <w:r w:rsidR="00177EEC" w:rsidRPr="00D80110">
        <w:rPr>
          <w:b/>
          <w:i/>
        </w:rPr>
        <w:t>suspendConfig</w:t>
      </w:r>
      <w:proofErr w:type="spellEnd"/>
      <w:r w:rsidR="00177EEC">
        <w:rPr>
          <w:b/>
          <w:bCs/>
        </w:rPr>
        <w:t xml:space="preserve"> and/or MCCH</w:t>
      </w:r>
      <w:r w:rsidRPr="00637602">
        <w:rPr>
          <w:b/>
          <w:bCs/>
        </w:rPr>
        <w:t>. As LCID has 1-to-1 mapping with MRBs, the UE can map the source cell’s MRBs to the target cell’s MRBs to achieve service continuity</w:t>
      </w:r>
      <w:r w:rsidRPr="001E42C8">
        <w:rPr>
          <w:b/>
          <w:bCs/>
        </w:rPr>
        <w:t xml:space="preserve">. </w:t>
      </w:r>
    </w:p>
    <w:p w14:paraId="21CBB6C5" w14:textId="6B8045EC" w:rsidR="00E67B2C" w:rsidRPr="001E42C8" w:rsidRDefault="00E67B2C" w:rsidP="00E67B2C">
      <w:pPr>
        <w:jc w:val="both"/>
        <w:textAlignment w:val="center"/>
        <w:rPr>
          <w:b/>
          <w:bCs/>
        </w:rPr>
      </w:pPr>
      <w:r w:rsidRPr="001E42C8">
        <w:rPr>
          <w:b/>
          <w:bCs/>
        </w:rPr>
        <w:t xml:space="preserve">Proposal </w:t>
      </w:r>
      <w:r w:rsidR="00770165">
        <w:rPr>
          <w:b/>
        </w:rPr>
        <w:t>13</w:t>
      </w:r>
      <w:r w:rsidRPr="001E42C8">
        <w:rPr>
          <w:b/>
          <w:bCs/>
        </w:rPr>
        <w:t xml:space="preserve">: </w:t>
      </w:r>
      <w:r w:rsidR="009E12B7">
        <w:rPr>
          <w:b/>
          <w:bCs/>
        </w:rPr>
        <w:t>RAN2 to discuss whether</w:t>
      </w:r>
      <w:r w:rsidRPr="001E42C8">
        <w:rPr>
          <w:b/>
          <w:bCs/>
        </w:rPr>
        <w:t xml:space="preserve"> such information should be exchanged over the </w:t>
      </w:r>
      <w:proofErr w:type="spellStart"/>
      <w:r w:rsidRPr="001E42C8">
        <w:rPr>
          <w:b/>
          <w:bCs/>
        </w:rPr>
        <w:t>Xn</w:t>
      </w:r>
      <w:proofErr w:type="spellEnd"/>
      <w:r w:rsidRPr="001E42C8">
        <w:rPr>
          <w:b/>
          <w:bCs/>
        </w:rPr>
        <w:t xml:space="preserve"> interface among </w:t>
      </w:r>
      <w:proofErr w:type="spellStart"/>
      <w:r w:rsidRPr="001E42C8">
        <w:rPr>
          <w:b/>
          <w:bCs/>
        </w:rPr>
        <w:t>gNBs</w:t>
      </w:r>
      <w:proofErr w:type="spellEnd"/>
      <w:r w:rsidRPr="001E42C8">
        <w:rPr>
          <w:b/>
          <w:bCs/>
        </w:rPr>
        <w:t>. Information exchange can include the list of QFIs (QoS flow identifiers) which maps to LCID as an identifier for this LCID.</w:t>
      </w:r>
    </w:p>
    <w:p w14:paraId="1F2F69C7" w14:textId="4C624442" w:rsidR="00E67B2C" w:rsidRPr="0005299C" w:rsidRDefault="00E67B2C" w:rsidP="00E67B2C">
      <w:pPr>
        <w:jc w:val="both"/>
        <w:rPr>
          <w:b/>
        </w:rPr>
      </w:pPr>
      <w:r w:rsidRPr="0005299C">
        <w:rPr>
          <w:b/>
          <w:bCs/>
        </w:rPr>
        <w:t xml:space="preserve">Proposal </w:t>
      </w:r>
      <w:r w:rsidR="00770165">
        <w:rPr>
          <w:b/>
        </w:rPr>
        <w:t>14</w:t>
      </w:r>
      <w:r w:rsidRPr="0005299C">
        <w:rPr>
          <w:b/>
          <w:bCs/>
        </w:rPr>
        <w:t xml:space="preserve">: If the </w:t>
      </w:r>
      <w:r w:rsidRPr="00DE75F4">
        <w:rPr>
          <w:b/>
          <w:bCs/>
        </w:rPr>
        <w:t>PDCP COUNT/SN synchronization</w:t>
      </w:r>
      <w:r w:rsidRPr="00B267CE">
        <w:rPr>
          <w:b/>
          <w:bCs/>
        </w:rPr>
        <w:t xml:space="preserve"> is not applied among the </w:t>
      </w:r>
      <w:proofErr w:type="spellStart"/>
      <w:r w:rsidRPr="00B267CE">
        <w:rPr>
          <w:b/>
          <w:bCs/>
        </w:rPr>
        <w:t>gNBs</w:t>
      </w:r>
      <w:proofErr w:type="spellEnd"/>
      <w:r w:rsidRPr="00B267CE">
        <w:rPr>
          <w:b/>
          <w:bCs/>
        </w:rPr>
        <w:t xml:space="preserve">, the RRC_INACTIVE UEs can follow Rel. 17 MBS broadcast principle </w:t>
      </w:r>
      <w:r>
        <w:rPr>
          <w:b/>
          <w:bCs/>
        </w:rPr>
        <w:t xml:space="preserve">for achieving the service continuity. </w:t>
      </w:r>
    </w:p>
    <w:p w14:paraId="5C2DBFEB" w14:textId="7FEB8380" w:rsidR="00DC1461" w:rsidRDefault="00AD23C9" w:rsidP="00C8556D">
      <w:pPr>
        <w:pStyle w:val="Heading1"/>
      </w:pPr>
      <w:r>
        <w:t>4</w:t>
      </w:r>
      <w:r w:rsidRPr="006E13D1">
        <w:tab/>
      </w:r>
      <w:r w:rsidR="00C8556D">
        <w:t>Management of Multicast Delivery to UEs in RRC_INACTIVE State</w:t>
      </w:r>
    </w:p>
    <w:p w14:paraId="0777588D" w14:textId="7B7904C2" w:rsidR="00DC1461" w:rsidRDefault="006543B4" w:rsidP="00AA361C">
      <w:pPr>
        <w:rPr>
          <w:lang w:eastAsia="en-GB"/>
        </w:rPr>
      </w:pPr>
      <w:r>
        <w:rPr>
          <w:lang w:eastAsia="en-GB"/>
        </w:rPr>
        <w:t>With the understanding</w:t>
      </w:r>
      <w:r w:rsidR="00EB3794">
        <w:rPr>
          <w:lang w:eastAsia="en-GB"/>
        </w:rPr>
        <w:t xml:space="preserve"> explained </w:t>
      </w:r>
      <w:r w:rsidR="00632E18">
        <w:rPr>
          <w:lang w:eastAsia="en-GB"/>
        </w:rPr>
        <w:t>in previous sections</w:t>
      </w:r>
      <w:r>
        <w:rPr>
          <w:lang w:eastAsia="en-GB"/>
        </w:rPr>
        <w:t xml:space="preserve"> o</w:t>
      </w:r>
      <w:r w:rsidR="008F3C68">
        <w:rPr>
          <w:lang w:eastAsia="en-GB"/>
        </w:rPr>
        <w:t>n</w:t>
      </w:r>
      <w:r>
        <w:rPr>
          <w:lang w:eastAsia="en-GB"/>
        </w:rPr>
        <w:t xml:space="preserve"> how the multicast delivery to the UEs in RRC_INACTIVE state is configured, </w:t>
      </w:r>
      <w:r>
        <w:t>s</w:t>
      </w:r>
      <w:r w:rsidRPr="003C18FE">
        <w:t xml:space="preserve">everal elements are needed to be considered to manage the delivery of the multicast </w:t>
      </w:r>
      <w:r>
        <w:t>sessions</w:t>
      </w:r>
      <w:r w:rsidRPr="003C18FE">
        <w:t xml:space="preserve"> to the UEs in RRC_INACTIVE state</w:t>
      </w:r>
      <w:r>
        <w:rPr>
          <w:lang w:eastAsia="en-GB"/>
        </w:rPr>
        <w:t>, which will be discussed in the upcoming sections.</w:t>
      </w:r>
    </w:p>
    <w:p w14:paraId="5DC1AB67" w14:textId="2A4C386D" w:rsidR="00984060" w:rsidRPr="005B53D6" w:rsidRDefault="004D7AEA" w:rsidP="00984060">
      <w:pPr>
        <w:pStyle w:val="Heading3"/>
      </w:pPr>
      <w:r>
        <w:t>4.1</w:t>
      </w:r>
      <w:r w:rsidR="00984060" w:rsidRPr="005226D2">
        <w:tab/>
      </w:r>
      <w:r w:rsidR="00984060">
        <w:t>Details of MCCH for Multicast Reception in RRC_INACTIVE State</w:t>
      </w:r>
    </w:p>
    <w:p w14:paraId="69D97E49" w14:textId="77777777" w:rsidR="00984060" w:rsidRDefault="00984060" w:rsidP="00984060">
      <w:r>
        <w:t xml:space="preserve">New MCCH logical channel was agreed to be used for multicast reception in RRC_INACTIVE state, along with a new </w:t>
      </w:r>
      <w:proofErr w:type="spellStart"/>
      <w:r>
        <w:t>SIBx</w:t>
      </w:r>
      <w:proofErr w:type="spellEnd"/>
      <w:r>
        <w:t xml:space="preserve">. This avoids the usage of the same MCCH-RNTI for broadcast to be used also for multicast. Thus, a new MCCH-RNTI for multicast is needed. </w:t>
      </w:r>
    </w:p>
    <w:p w14:paraId="57CE97A0" w14:textId="74B519FA" w:rsidR="00984060" w:rsidRDefault="00984060" w:rsidP="00984060">
      <w:pPr>
        <w:rPr>
          <w:b/>
          <w:bCs/>
        </w:rPr>
      </w:pPr>
      <w:r w:rsidRPr="00246E40">
        <w:rPr>
          <w:b/>
          <w:bCs/>
        </w:rPr>
        <w:t xml:space="preserve">Proposal </w:t>
      </w:r>
      <w:r w:rsidR="000D522C">
        <w:rPr>
          <w:b/>
          <w:bCs/>
        </w:rPr>
        <w:t>15</w:t>
      </w:r>
      <w:r w:rsidRPr="00246E40">
        <w:rPr>
          <w:b/>
          <w:bCs/>
        </w:rPr>
        <w:t xml:space="preserve">: A new MCCH-RNTI is specified to receive </w:t>
      </w:r>
      <w:r>
        <w:rPr>
          <w:b/>
          <w:bCs/>
        </w:rPr>
        <w:t xml:space="preserve">the new </w:t>
      </w:r>
      <w:r w:rsidRPr="00246E40">
        <w:rPr>
          <w:b/>
          <w:bCs/>
        </w:rPr>
        <w:t>MCCH for multicast.</w:t>
      </w:r>
    </w:p>
    <w:p w14:paraId="2B9BBE8D" w14:textId="77777777" w:rsidR="00984060" w:rsidRDefault="00984060" w:rsidP="00984060">
      <w:pPr>
        <w:rPr>
          <w:b/>
          <w:bCs/>
        </w:rPr>
      </w:pPr>
    </w:p>
    <w:p w14:paraId="10E9F081" w14:textId="22CB1343" w:rsidR="00984060" w:rsidRPr="005B53D6" w:rsidRDefault="004D7AEA" w:rsidP="00984060">
      <w:pPr>
        <w:pStyle w:val="Heading3"/>
      </w:pPr>
      <w:r>
        <w:t>4.2</w:t>
      </w:r>
      <w:r w:rsidR="00984060" w:rsidRPr="005226D2">
        <w:tab/>
      </w:r>
      <w:r w:rsidR="00984060">
        <w:t>Details of DCI to Be Used for Multicast Reception in RRC_INACTIVE State</w:t>
      </w:r>
    </w:p>
    <w:p w14:paraId="79BC5110" w14:textId="51045B1D" w:rsidR="00984060" w:rsidRDefault="00984060" w:rsidP="00984060">
      <w:pPr>
        <w:pStyle w:val="Doc-text2"/>
        <w:ind w:left="0" w:firstLine="0"/>
        <w:rPr>
          <w:rFonts w:ascii="Times New Roman" w:hAnsi="Times New Roman"/>
          <w:bCs/>
        </w:rPr>
      </w:pPr>
      <w:r>
        <w:rPr>
          <w:rFonts w:ascii="Times New Roman" w:hAnsi="Times New Roman"/>
          <w:bCs/>
        </w:rPr>
        <w:t xml:space="preserve">RAN1 replied the RAN2 LS R2-2304330 on multicast reception in RRC_INACTIVE with R1-2306243. Based on the reply, </w:t>
      </w:r>
      <w:r w:rsidRPr="000D61B6">
        <w:rPr>
          <w:rFonts w:ascii="Times New Roman" w:hAnsi="Times New Roman"/>
          <w:bCs/>
        </w:rPr>
        <w:t>there is no consensus to support DCI format 4_2 for multicast MTCH reception in RRC INACTIVE in RAN1.</w:t>
      </w:r>
      <w:r>
        <w:rPr>
          <w:rFonts w:ascii="Times New Roman" w:hAnsi="Times New Roman"/>
          <w:bCs/>
        </w:rPr>
        <w:t xml:space="preserve"> </w:t>
      </w:r>
      <w:r>
        <w:rPr>
          <w:rFonts w:ascii="Times New Roman" w:hAnsi="Times New Roman"/>
          <w:bCs/>
        </w:rPr>
        <w:lastRenderedPageBreak/>
        <w:t>The main reason was that the support of DCI format 4_2 is optional for a Rel-17 UE (and RAN1 expects that to be optional also for Rel-18 UE).</w:t>
      </w:r>
    </w:p>
    <w:p w14:paraId="487EC899" w14:textId="77777777" w:rsidR="00984060" w:rsidRDefault="00984060" w:rsidP="00984060">
      <w:pPr>
        <w:pStyle w:val="Doc-text2"/>
        <w:ind w:left="0" w:firstLine="0"/>
        <w:rPr>
          <w:rFonts w:ascii="Times New Roman" w:hAnsi="Times New Roman"/>
          <w:bCs/>
        </w:rPr>
      </w:pPr>
    </w:p>
    <w:p w14:paraId="42E2841A" w14:textId="13458DD0" w:rsidR="00984060" w:rsidRPr="00D139DB" w:rsidRDefault="00984060" w:rsidP="00984060">
      <w:pPr>
        <w:pStyle w:val="Doc-text2"/>
        <w:ind w:left="0" w:firstLine="0"/>
        <w:rPr>
          <w:rFonts w:ascii="Times New Roman" w:hAnsi="Times New Roman"/>
          <w:b/>
        </w:rPr>
      </w:pPr>
      <w:r w:rsidRPr="00D139DB">
        <w:rPr>
          <w:rFonts w:ascii="Times New Roman" w:hAnsi="Times New Roman"/>
          <w:b/>
        </w:rPr>
        <w:t xml:space="preserve">Observation </w:t>
      </w:r>
      <w:r w:rsidR="004F6569">
        <w:rPr>
          <w:rFonts w:ascii="Times New Roman" w:hAnsi="Times New Roman"/>
          <w:b/>
        </w:rPr>
        <w:t>7</w:t>
      </w:r>
      <w:r w:rsidRPr="00D139DB">
        <w:rPr>
          <w:rFonts w:ascii="Times New Roman" w:hAnsi="Times New Roman"/>
          <w:b/>
        </w:rPr>
        <w:t>: There is no consensus to support DCI format 4_2 for multicast MTCH reception in RRC INACTIVE in RAN1, where the main reason is the DCI format 4_2 being optional for a Rel-17 UE.</w:t>
      </w:r>
    </w:p>
    <w:p w14:paraId="06F2B037" w14:textId="77777777" w:rsidR="00984060" w:rsidRDefault="00984060" w:rsidP="00984060">
      <w:pPr>
        <w:pStyle w:val="Doc-text2"/>
        <w:ind w:left="0" w:firstLine="0"/>
        <w:rPr>
          <w:rFonts w:ascii="Times New Roman" w:hAnsi="Times New Roman"/>
          <w:bCs/>
        </w:rPr>
      </w:pPr>
    </w:p>
    <w:p w14:paraId="275EEE7F" w14:textId="77777777" w:rsidR="00984060" w:rsidRDefault="00984060" w:rsidP="00984060">
      <w:pPr>
        <w:pStyle w:val="Doc-text2"/>
        <w:ind w:left="0" w:firstLine="0"/>
        <w:rPr>
          <w:rFonts w:ascii="Times New Roman" w:hAnsi="Times New Roman"/>
          <w:bCs/>
        </w:rPr>
      </w:pPr>
      <w:r>
        <w:rPr>
          <w:rFonts w:ascii="Times New Roman" w:hAnsi="Times New Roman"/>
          <w:bCs/>
        </w:rPr>
        <w:t xml:space="preserve">Previously, </w:t>
      </w:r>
      <w:r w:rsidRPr="000355FE">
        <w:rPr>
          <w:rFonts w:ascii="Times New Roman" w:hAnsi="Times New Roman"/>
          <w:bCs/>
        </w:rPr>
        <w:t>RAN2 agreed to</w:t>
      </w:r>
      <w:r>
        <w:rPr>
          <w:rFonts w:ascii="Times New Roman" w:hAnsi="Times New Roman"/>
          <w:bCs/>
        </w:rPr>
        <w:t xml:space="preserve"> be able to</w:t>
      </w:r>
      <w:r w:rsidRPr="000355FE">
        <w:rPr>
          <w:rFonts w:ascii="Times New Roman" w:hAnsi="Times New Roman"/>
          <w:bCs/>
        </w:rPr>
        <w:t xml:space="preserve"> use same DCI to schedule both </w:t>
      </w:r>
      <w:r>
        <w:rPr>
          <w:rFonts w:ascii="Times New Roman" w:hAnsi="Times New Roman"/>
          <w:bCs/>
        </w:rPr>
        <w:t>RRC_</w:t>
      </w:r>
      <w:r w:rsidRPr="000355FE">
        <w:rPr>
          <w:rFonts w:ascii="Times New Roman" w:hAnsi="Times New Roman"/>
          <w:bCs/>
        </w:rPr>
        <w:t xml:space="preserve">INACTIVE and </w:t>
      </w:r>
      <w:r>
        <w:rPr>
          <w:rFonts w:ascii="Times New Roman" w:hAnsi="Times New Roman"/>
          <w:bCs/>
        </w:rPr>
        <w:t>RRC_</w:t>
      </w:r>
      <w:r w:rsidRPr="000355FE">
        <w:rPr>
          <w:rFonts w:ascii="Times New Roman" w:hAnsi="Times New Roman"/>
          <w:bCs/>
        </w:rPr>
        <w:t>CONNECTED UEs.</w:t>
      </w:r>
      <w:r>
        <w:rPr>
          <w:rFonts w:ascii="Times New Roman" w:hAnsi="Times New Roman"/>
          <w:bCs/>
        </w:rPr>
        <w:t xml:space="preserve"> For that reason, </w:t>
      </w:r>
      <w:proofErr w:type="gramStart"/>
      <w:r>
        <w:rPr>
          <w:rFonts w:ascii="Times New Roman" w:hAnsi="Times New Roman"/>
          <w:bCs/>
        </w:rPr>
        <w:t>in light of</w:t>
      </w:r>
      <w:proofErr w:type="gramEnd"/>
      <w:r>
        <w:rPr>
          <w:rFonts w:ascii="Times New Roman" w:hAnsi="Times New Roman"/>
          <w:bCs/>
        </w:rPr>
        <w:t xml:space="preserve"> RAN1 reply, there are the following options for the system design:</w:t>
      </w:r>
    </w:p>
    <w:p w14:paraId="7FF040AB" w14:textId="77777777" w:rsidR="00984060" w:rsidRDefault="00984060" w:rsidP="00984060">
      <w:pPr>
        <w:pStyle w:val="Doc-text2"/>
        <w:ind w:left="720" w:firstLine="0"/>
        <w:rPr>
          <w:rFonts w:ascii="Times New Roman" w:hAnsi="Times New Roman"/>
          <w:bCs/>
        </w:rPr>
      </w:pPr>
    </w:p>
    <w:p w14:paraId="3EEDEBB7" w14:textId="77777777" w:rsidR="00984060" w:rsidRDefault="00984060" w:rsidP="00984060">
      <w:pPr>
        <w:pStyle w:val="Doc-text2"/>
        <w:numPr>
          <w:ilvl w:val="0"/>
          <w:numId w:val="35"/>
        </w:numPr>
        <w:rPr>
          <w:rFonts w:ascii="Times New Roman" w:hAnsi="Times New Roman"/>
          <w:bCs/>
        </w:rPr>
      </w:pPr>
      <w:r>
        <w:rPr>
          <w:rFonts w:ascii="Times New Roman" w:hAnsi="Times New Roman"/>
          <w:bCs/>
        </w:rPr>
        <w:t xml:space="preserve">DCI format 4_2 is not mandatorily supported by Rel-18 UEs (Rel-17 </w:t>
      </w:r>
      <w:proofErr w:type="spellStart"/>
      <w:r>
        <w:rPr>
          <w:rFonts w:ascii="Times New Roman" w:hAnsi="Times New Roman"/>
          <w:bCs/>
        </w:rPr>
        <w:t>behavior</w:t>
      </w:r>
      <w:proofErr w:type="spellEnd"/>
      <w:r>
        <w:rPr>
          <w:rFonts w:ascii="Times New Roman" w:hAnsi="Times New Roman"/>
          <w:bCs/>
        </w:rPr>
        <w:t>).</w:t>
      </w:r>
    </w:p>
    <w:p w14:paraId="48788E3E" w14:textId="77777777" w:rsidR="00984060" w:rsidRDefault="00984060" w:rsidP="00984060">
      <w:pPr>
        <w:pStyle w:val="Doc-text2"/>
        <w:ind w:left="720" w:firstLine="0"/>
        <w:rPr>
          <w:rFonts w:ascii="Times New Roman" w:hAnsi="Times New Roman"/>
          <w:bCs/>
        </w:rPr>
      </w:pPr>
      <w:r>
        <w:rPr>
          <w:rFonts w:ascii="Times New Roman" w:hAnsi="Times New Roman"/>
          <w:bCs/>
        </w:rPr>
        <w:t xml:space="preserve">Option A-1): </w:t>
      </w:r>
      <w:r w:rsidRPr="00286782">
        <w:rPr>
          <w:rFonts w:ascii="Times New Roman" w:hAnsi="Times New Roman"/>
          <w:bCs/>
        </w:rPr>
        <w:t xml:space="preserve">As soon as </w:t>
      </w:r>
      <w:proofErr w:type="spellStart"/>
      <w:r>
        <w:rPr>
          <w:rFonts w:ascii="Times New Roman" w:hAnsi="Times New Roman"/>
          <w:bCs/>
        </w:rPr>
        <w:t>gNB</w:t>
      </w:r>
      <w:proofErr w:type="spellEnd"/>
      <w:r w:rsidRPr="00286782">
        <w:rPr>
          <w:rFonts w:ascii="Times New Roman" w:hAnsi="Times New Roman"/>
          <w:bCs/>
        </w:rPr>
        <w:t xml:space="preserve"> enable</w:t>
      </w:r>
      <w:r>
        <w:rPr>
          <w:rFonts w:ascii="Times New Roman" w:hAnsi="Times New Roman"/>
          <w:bCs/>
        </w:rPr>
        <w:t>s</w:t>
      </w:r>
      <w:r w:rsidRPr="00286782">
        <w:rPr>
          <w:rFonts w:ascii="Times New Roman" w:hAnsi="Times New Roman"/>
          <w:bCs/>
        </w:rPr>
        <w:t xml:space="preserve"> transmission to </w:t>
      </w:r>
      <w:r>
        <w:rPr>
          <w:rFonts w:ascii="Times New Roman" w:hAnsi="Times New Roman"/>
          <w:bCs/>
        </w:rPr>
        <w:t>RRC_INACTIVE</w:t>
      </w:r>
      <w:r w:rsidRPr="00286782">
        <w:rPr>
          <w:rFonts w:ascii="Times New Roman" w:hAnsi="Times New Roman"/>
          <w:bCs/>
        </w:rPr>
        <w:t xml:space="preserve"> UEs, </w:t>
      </w:r>
      <w:proofErr w:type="spellStart"/>
      <w:r>
        <w:rPr>
          <w:rFonts w:ascii="Times New Roman" w:hAnsi="Times New Roman"/>
          <w:bCs/>
        </w:rPr>
        <w:t>gNB</w:t>
      </w:r>
      <w:proofErr w:type="spellEnd"/>
      <w:r w:rsidRPr="00286782">
        <w:rPr>
          <w:rFonts w:ascii="Times New Roman" w:hAnsi="Times New Roman"/>
          <w:bCs/>
        </w:rPr>
        <w:t xml:space="preserve"> </w:t>
      </w:r>
      <w:r>
        <w:rPr>
          <w:rFonts w:ascii="Times New Roman" w:hAnsi="Times New Roman"/>
          <w:bCs/>
        </w:rPr>
        <w:t>uses DCI format</w:t>
      </w:r>
      <w:r w:rsidRPr="00286782">
        <w:rPr>
          <w:rFonts w:ascii="Times New Roman" w:hAnsi="Times New Roman"/>
          <w:bCs/>
        </w:rPr>
        <w:t xml:space="preserve"> 4_1 for all UEs.</w:t>
      </w:r>
    </w:p>
    <w:p w14:paraId="53F5B44B" w14:textId="77777777" w:rsidR="00984060" w:rsidRDefault="00984060" w:rsidP="00984060">
      <w:pPr>
        <w:pStyle w:val="Doc-text2"/>
        <w:ind w:left="720" w:firstLine="0"/>
        <w:rPr>
          <w:rFonts w:ascii="Times New Roman" w:hAnsi="Times New Roman"/>
          <w:bCs/>
        </w:rPr>
      </w:pPr>
      <w:r w:rsidRPr="002502E3">
        <w:rPr>
          <w:rFonts w:ascii="Times New Roman" w:hAnsi="Times New Roman"/>
          <w:bCs/>
        </w:rPr>
        <w:t>Disadvantage</w:t>
      </w:r>
      <w:r>
        <w:rPr>
          <w:rFonts w:ascii="Times New Roman" w:hAnsi="Times New Roman"/>
          <w:bCs/>
        </w:rPr>
        <w:t xml:space="preserve"> would be not being able to use more functionality offered by DCI format</w:t>
      </w:r>
      <w:r w:rsidRPr="002502E3">
        <w:rPr>
          <w:rFonts w:ascii="Times New Roman" w:hAnsi="Times New Roman"/>
          <w:bCs/>
        </w:rPr>
        <w:t xml:space="preserve"> 4_2</w:t>
      </w:r>
      <w:r>
        <w:rPr>
          <w:rFonts w:ascii="Times New Roman" w:hAnsi="Times New Roman"/>
          <w:bCs/>
        </w:rPr>
        <w:t xml:space="preserve"> (e.g., more </w:t>
      </w:r>
      <w:r w:rsidRPr="002502E3">
        <w:rPr>
          <w:rFonts w:ascii="Times New Roman" w:hAnsi="Times New Roman"/>
          <w:bCs/>
        </w:rPr>
        <w:t>HARQ detailed</w:t>
      </w:r>
      <w:r>
        <w:rPr>
          <w:rFonts w:ascii="Times New Roman" w:hAnsi="Times New Roman"/>
          <w:bCs/>
        </w:rPr>
        <w:t xml:space="preserve"> options, </w:t>
      </w:r>
      <w:r w:rsidRPr="002502E3">
        <w:rPr>
          <w:rFonts w:ascii="Times New Roman" w:hAnsi="Times New Roman"/>
          <w:bCs/>
        </w:rPr>
        <w:t xml:space="preserve">MIMO </w:t>
      </w:r>
      <w:r>
        <w:rPr>
          <w:rFonts w:ascii="Times New Roman" w:hAnsi="Times New Roman"/>
          <w:bCs/>
        </w:rPr>
        <w:t>options</w:t>
      </w:r>
      <w:r w:rsidRPr="002502E3">
        <w:rPr>
          <w:rFonts w:ascii="Times New Roman" w:hAnsi="Times New Roman"/>
          <w:bCs/>
        </w:rPr>
        <w:t xml:space="preserve"> on top of 4_1</w:t>
      </w:r>
      <w:r>
        <w:rPr>
          <w:rFonts w:ascii="Times New Roman" w:hAnsi="Times New Roman"/>
          <w:bCs/>
        </w:rPr>
        <w:t>) for UEs in RRC_CONNECTED state</w:t>
      </w:r>
      <w:r w:rsidRPr="002502E3">
        <w:rPr>
          <w:rFonts w:ascii="Times New Roman" w:hAnsi="Times New Roman"/>
          <w:bCs/>
        </w:rPr>
        <w:t xml:space="preserve">. </w:t>
      </w:r>
    </w:p>
    <w:p w14:paraId="14127DEF" w14:textId="77777777" w:rsidR="00984060" w:rsidRDefault="00984060" w:rsidP="00984060">
      <w:pPr>
        <w:pStyle w:val="Doc-text2"/>
        <w:ind w:left="720" w:firstLine="0"/>
        <w:rPr>
          <w:rFonts w:ascii="Times New Roman" w:hAnsi="Times New Roman"/>
          <w:bCs/>
        </w:rPr>
      </w:pPr>
    </w:p>
    <w:p w14:paraId="247607C0" w14:textId="77777777" w:rsidR="00984060" w:rsidRDefault="00984060" w:rsidP="00984060">
      <w:pPr>
        <w:pStyle w:val="Doc-text2"/>
        <w:ind w:left="720" w:firstLine="0"/>
        <w:rPr>
          <w:rFonts w:ascii="Times New Roman" w:hAnsi="Times New Roman"/>
          <w:bCs/>
        </w:rPr>
      </w:pPr>
      <w:r>
        <w:rPr>
          <w:rFonts w:ascii="Times New Roman" w:hAnsi="Times New Roman"/>
          <w:bCs/>
        </w:rPr>
        <w:t xml:space="preserve">Option A-2) </w:t>
      </w:r>
      <w:proofErr w:type="spellStart"/>
      <w:r>
        <w:rPr>
          <w:rFonts w:ascii="Times New Roman" w:hAnsi="Times New Roman"/>
          <w:bCs/>
        </w:rPr>
        <w:t>gNB</w:t>
      </w:r>
      <w:proofErr w:type="spellEnd"/>
      <w:r>
        <w:rPr>
          <w:rFonts w:ascii="Times New Roman" w:hAnsi="Times New Roman"/>
          <w:bCs/>
        </w:rPr>
        <w:t xml:space="preserve"> </w:t>
      </w:r>
      <w:r w:rsidRPr="000355FE">
        <w:rPr>
          <w:rFonts w:ascii="Times New Roman" w:hAnsi="Times New Roman"/>
          <w:bCs/>
        </w:rPr>
        <w:t>use</w:t>
      </w:r>
      <w:r>
        <w:rPr>
          <w:rFonts w:ascii="Times New Roman" w:hAnsi="Times New Roman"/>
          <w:bCs/>
        </w:rPr>
        <w:t>s DCI format</w:t>
      </w:r>
      <w:r w:rsidRPr="000355FE">
        <w:rPr>
          <w:rFonts w:ascii="Times New Roman" w:hAnsi="Times New Roman"/>
          <w:bCs/>
        </w:rPr>
        <w:t xml:space="preserve"> 4_1 for RRC_INACTIVE UEs (+ possibly CONNECTED UE not supporting 4_2) and 4_2 for RRC_CONNECTED UEs to schedule the same data</w:t>
      </w:r>
      <w:r>
        <w:rPr>
          <w:rFonts w:ascii="Times New Roman" w:hAnsi="Times New Roman"/>
          <w:bCs/>
        </w:rPr>
        <w:t xml:space="preserve">. </w:t>
      </w:r>
    </w:p>
    <w:p w14:paraId="5F1426FE" w14:textId="77777777" w:rsidR="00984060" w:rsidRPr="000355FE" w:rsidRDefault="00984060" w:rsidP="00984060">
      <w:pPr>
        <w:pStyle w:val="Doc-text2"/>
        <w:ind w:left="720" w:firstLine="0"/>
        <w:rPr>
          <w:rFonts w:ascii="Times New Roman" w:hAnsi="Times New Roman"/>
          <w:bCs/>
        </w:rPr>
      </w:pPr>
      <w:r w:rsidRPr="000355FE">
        <w:rPr>
          <w:rFonts w:ascii="Times New Roman" w:hAnsi="Times New Roman"/>
          <w:bCs/>
        </w:rPr>
        <w:t>Disadvantage</w:t>
      </w:r>
      <w:r>
        <w:rPr>
          <w:rFonts w:ascii="Times New Roman" w:hAnsi="Times New Roman"/>
          <w:bCs/>
        </w:rPr>
        <w:t xml:space="preserve"> of this option would be</w:t>
      </w:r>
      <w:r w:rsidRPr="000355FE">
        <w:rPr>
          <w:rFonts w:ascii="Times New Roman" w:hAnsi="Times New Roman"/>
          <w:bCs/>
        </w:rPr>
        <w:t xml:space="preserve"> more PDCCH overhead</w:t>
      </w:r>
      <w:r>
        <w:rPr>
          <w:rFonts w:ascii="Times New Roman" w:hAnsi="Times New Roman"/>
          <w:bCs/>
        </w:rPr>
        <w:t xml:space="preserve"> due to 2 DCI scheduling the same data</w:t>
      </w:r>
      <w:r w:rsidRPr="000355FE">
        <w:rPr>
          <w:rFonts w:ascii="Times New Roman" w:hAnsi="Times New Roman"/>
          <w:bCs/>
        </w:rPr>
        <w:t>.</w:t>
      </w:r>
    </w:p>
    <w:p w14:paraId="2328BABD" w14:textId="77777777" w:rsidR="00984060" w:rsidRDefault="00984060" w:rsidP="00984060">
      <w:pPr>
        <w:pStyle w:val="Doc-text2"/>
        <w:ind w:left="1440" w:firstLine="0"/>
        <w:rPr>
          <w:rFonts w:ascii="Times New Roman" w:hAnsi="Times New Roman"/>
          <w:bCs/>
        </w:rPr>
      </w:pPr>
    </w:p>
    <w:p w14:paraId="6C909DAE" w14:textId="77777777" w:rsidR="00984060" w:rsidRDefault="00984060" w:rsidP="00984060">
      <w:pPr>
        <w:pStyle w:val="Doc-text2"/>
        <w:numPr>
          <w:ilvl w:val="0"/>
          <w:numId w:val="35"/>
        </w:numPr>
        <w:rPr>
          <w:rFonts w:ascii="Times New Roman" w:hAnsi="Times New Roman"/>
          <w:bCs/>
        </w:rPr>
      </w:pPr>
      <w:r>
        <w:rPr>
          <w:rFonts w:ascii="Times New Roman" w:hAnsi="Times New Roman"/>
          <w:bCs/>
        </w:rPr>
        <w:t xml:space="preserve">All Rel-18 UEs mandatorily support DCI format 4_2 for reception in RRC_INACTIVE state. In this case, </w:t>
      </w:r>
      <w:proofErr w:type="spellStart"/>
      <w:r>
        <w:rPr>
          <w:rFonts w:ascii="Times New Roman" w:hAnsi="Times New Roman"/>
          <w:bCs/>
        </w:rPr>
        <w:t>gNB</w:t>
      </w:r>
      <w:proofErr w:type="spellEnd"/>
      <w:r>
        <w:rPr>
          <w:rFonts w:ascii="Times New Roman" w:hAnsi="Times New Roman"/>
          <w:bCs/>
        </w:rPr>
        <w:t xml:space="preserve"> can freely choose based on the capability of Rel-17 UEs to transmit either DCI format 4_1 or 4_2 for UEs in RRC_INACTIVE and RRC_CONNECTED states.</w:t>
      </w:r>
    </w:p>
    <w:p w14:paraId="02FDFED2" w14:textId="77777777" w:rsidR="00984060" w:rsidRPr="005566E8" w:rsidRDefault="00984060" w:rsidP="00984060">
      <w:pPr>
        <w:pStyle w:val="Doc-text2"/>
        <w:ind w:left="0" w:firstLine="0"/>
        <w:rPr>
          <w:rFonts w:ascii="Times New Roman" w:hAnsi="Times New Roman"/>
          <w:b/>
          <w:bCs/>
        </w:rPr>
      </w:pPr>
    </w:p>
    <w:p w14:paraId="65257343" w14:textId="62776994" w:rsidR="00984060" w:rsidRPr="005566E8" w:rsidRDefault="00984060" w:rsidP="00984060">
      <w:pPr>
        <w:rPr>
          <w:b/>
          <w:bCs/>
        </w:rPr>
      </w:pPr>
      <w:r w:rsidRPr="005566E8">
        <w:rPr>
          <w:b/>
          <w:bCs/>
        </w:rPr>
        <w:t xml:space="preserve">Proposal </w:t>
      </w:r>
      <w:r w:rsidR="000D522C">
        <w:rPr>
          <w:b/>
          <w:bCs/>
        </w:rPr>
        <w:t>16</w:t>
      </w:r>
      <w:r w:rsidRPr="005566E8">
        <w:rPr>
          <w:b/>
          <w:bCs/>
        </w:rPr>
        <w:t xml:space="preserve">: </w:t>
      </w:r>
      <w:r>
        <w:rPr>
          <w:b/>
          <w:bCs/>
        </w:rPr>
        <w:t>Regarding the system design for DCI operation, RAN2 discusses the following options:</w:t>
      </w:r>
    </w:p>
    <w:p w14:paraId="68C3BB4A" w14:textId="77777777" w:rsidR="00984060" w:rsidRPr="005566E8" w:rsidRDefault="00984060" w:rsidP="00984060">
      <w:pPr>
        <w:pStyle w:val="Doc-text2"/>
        <w:numPr>
          <w:ilvl w:val="0"/>
          <w:numId w:val="37"/>
        </w:numPr>
        <w:rPr>
          <w:rFonts w:ascii="Times New Roman" w:hAnsi="Times New Roman"/>
          <w:b/>
        </w:rPr>
      </w:pPr>
      <w:r w:rsidRPr="005566E8">
        <w:rPr>
          <w:rFonts w:ascii="Times New Roman" w:hAnsi="Times New Roman"/>
          <w:b/>
        </w:rPr>
        <w:t xml:space="preserve">DCI format 4_2 is not mandatorily supported by Rel-18 UEs (Rel-17 </w:t>
      </w:r>
      <w:proofErr w:type="spellStart"/>
      <w:r w:rsidRPr="005566E8">
        <w:rPr>
          <w:rFonts w:ascii="Times New Roman" w:hAnsi="Times New Roman"/>
          <w:b/>
        </w:rPr>
        <w:t>behavior</w:t>
      </w:r>
      <w:proofErr w:type="spellEnd"/>
      <w:r w:rsidRPr="005566E8">
        <w:rPr>
          <w:rFonts w:ascii="Times New Roman" w:hAnsi="Times New Roman"/>
          <w:b/>
        </w:rPr>
        <w:t>)</w:t>
      </w:r>
      <w:r>
        <w:rPr>
          <w:rFonts w:ascii="Times New Roman" w:hAnsi="Times New Roman"/>
          <w:b/>
        </w:rPr>
        <w:t>:</w:t>
      </w:r>
    </w:p>
    <w:p w14:paraId="37F4F095" w14:textId="77777777" w:rsidR="00984060" w:rsidRPr="005566E8" w:rsidRDefault="00984060" w:rsidP="00984060">
      <w:pPr>
        <w:pStyle w:val="Doc-text2"/>
        <w:ind w:left="720" w:firstLine="0"/>
        <w:rPr>
          <w:rFonts w:ascii="Times New Roman" w:hAnsi="Times New Roman"/>
          <w:b/>
        </w:rPr>
      </w:pPr>
      <w:r w:rsidRPr="005566E8">
        <w:rPr>
          <w:rFonts w:ascii="Times New Roman" w:hAnsi="Times New Roman"/>
          <w:b/>
        </w:rPr>
        <w:t xml:space="preserve">Option A-1): As soon as </w:t>
      </w:r>
      <w:proofErr w:type="spellStart"/>
      <w:r w:rsidRPr="005566E8">
        <w:rPr>
          <w:rFonts w:ascii="Times New Roman" w:hAnsi="Times New Roman"/>
          <w:b/>
        </w:rPr>
        <w:t>gNB</w:t>
      </w:r>
      <w:proofErr w:type="spellEnd"/>
      <w:r w:rsidRPr="005566E8">
        <w:rPr>
          <w:rFonts w:ascii="Times New Roman" w:hAnsi="Times New Roman"/>
          <w:b/>
        </w:rPr>
        <w:t xml:space="preserve"> enables transmission to RRC_INACTIVE UEs, </w:t>
      </w:r>
      <w:proofErr w:type="spellStart"/>
      <w:r w:rsidRPr="005566E8">
        <w:rPr>
          <w:rFonts w:ascii="Times New Roman" w:hAnsi="Times New Roman"/>
          <w:b/>
        </w:rPr>
        <w:t>gNB</w:t>
      </w:r>
      <w:proofErr w:type="spellEnd"/>
      <w:r w:rsidRPr="005566E8">
        <w:rPr>
          <w:rFonts w:ascii="Times New Roman" w:hAnsi="Times New Roman"/>
          <w:b/>
        </w:rPr>
        <w:t xml:space="preserve"> uses DCI format 4_1 for all UEs.</w:t>
      </w:r>
    </w:p>
    <w:p w14:paraId="4ABE50C8" w14:textId="77777777" w:rsidR="00984060" w:rsidRDefault="00984060" w:rsidP="00984060">
      <w:pPr>
        <w:pStyle w:val="Doc-text2"/>
        <w:ind w:left="720" w:firstLine="0"/>
        <w:rPr>
          <w:rFonts w:ascii="Times New Roman" w:hAnsi="Times New Roman"/>
          <w:b/>
        </w:rPr>
      </w:pPr>
      <w:r w:rsidRPr="005566E8">
        <w:rPr>
          <w:rFonts w:ascii="Times New Roman" w:hAnsi="Times New Roman"/>
          <w:b/>
        </w:rPr>
        <w:t xml:space="preserve">Option A-2) </w:t>
      </w:r>
      <w:proofErr w:type="spellStart"/>
      <w:r w:rsidRPr="005566E8">
        <w:rPr>
          <w:rFonts w:ascii="Times New Roman" w:hAnsi="Times New Roman"/>
          <w:b/>
        </w:rPr>
        <w:t>gNB</w:t>
      </w:r>
      <w:proofErr w:type="spellEnd"/>
      <w:r w:rsidRPr="005566E8">
        <w:rPr>
          <w:rFonts w:ascii="Times New Roman" w:hAnsi="Times New Roman"/>
          <w:b/>
        </w:rPr>
        <w:t xml:space="preserve"> uses DCI format 4_1 for RRC_INACTIVE UEs (+ possibly CONNECTED UE not supporting 4_2) and 4_2 for RRC_CONNECTED UEs to schedule the same data. </w:t>
      </w:r>
    </w:p>
    <w:p w14:paraId="022DDB88" w14:textId="77777777" w:rsidR="00984060" w:rsidRPr="005566E8" w:rsidRDefault="00984060" w:rsidP="00984060">
      <w:pPr>
        <w:pStyle w:val="Doc-text2"/>
        <w:ind w:left="720" w:firstLine="0"/>
        <w:rPr>
          <w:rFonts w:ascii="Times New Roman" w:hAnsi="Times New Roman"/>
          <w:b/>
        </w:rPr>
      </w:pPr>
    </w:p>
    <w:p w14:paraId="344B9FD6" w14:textId="77777777" w:rsidR="00984060" w:rsidRPr="005566E8" w:rsidRDefault="00984060" w:rsidP="00984060">
      <w:pPr>
        <w:pStyle w:val="Doc-text2"/>
        <w:numPr>
          <w:ilvl w:val="0"/>
          <w:numId w:val="37"/>
        </w:numPr>
        <w:rPr>
          <w:rFonts w:ascii="Times New Roman" w:hAnsi="Times New Roman"/>
          <w:b/>
        </w:rPr>
      </w:pPr>
      <w:r w:rsidRPr="005566E8">
        <w:rPr>
          <w:rFonts w:ascii="Times New Roman" w:hAnsi="Times New Roman"/>
          <w:b/>
        </w:rPr>
        <w:t xml:space="preserve">All Rel-18 UEs mandatorily support DCI format 4_2 for reception in RRC_INACTIVE state. In this case, </w:t>
      </w:r>
      <w:proofErr w:type="spellStart"/>
      <w:r w:rsidRPr="005566E8">
        <w:rPr>
          <w:rFonts w:ascii="Times New Roman" w:hAnsi="Times New Roman"/>
          <w:b/>
        </w:rPr>
        <w:t>gNB</w:t>
      </w:r>
      <w:proofErr w:type="spellEnd"/>
      <w:r w:rsidRPr="005566E8">
        <w:rPr>
          <w:rFonts w:ascii="Times New Roman" w:hAnsi="Times New Roman"/>
          <w:b/>
        </w:rPr>
        <w:t xml:space="preserve"> can freely choose based on the capability of Rel-17 UEs to transmit either DCI format 4_1 or 4_2 for UEs in RRC_INACTIVE and RRC_CONNECTED states.</w:t>
      </w:r>
    </w:p>
    <w:p w14:paraId="543FADC2" w14:textId="77777777" w:rsidR="00984060" w:rsidRDefault="00984060" w:rsidP="00984060">
      <w:pPr>
        <w:rPr>
          <w:b/>
          <w:bCs/>
          <w:u w:val="single"/>
        </w:rPr>
      </w:pPr>
    </w:p>
    <w:p w14:paraId="6CB88ADF" w14:textId="77777777" w:rsidR="004B264C" w:rsidRDefault="004B264C" w:rsidP="00AA361C"/>
    <w:p w14:paraId="7FF88AA2" w14:textId="6229AAAE" w:rsidR="00781AEA" w:rsidRPr="00AE44D2" w:rsidRDefault="00BB7AF9" w:rsidP="00BB7AF9">
      <w:pPr>
        <w:pStyle w:val="Heading3"/>
      </w:pPr>
      <w:r>
        <w:t>4</w:t>
      </w:r>
      <w:r w:rsidRPr="005226D2">
        <w:t>.</w:t>
      </w:r>
      <w:r w:rsidR="004D7AEA">
        <w:t>3</w:t>
      </w:r>
      <w:r w:rsidRPr="005226D2">
        <w:tab/>
      </w:r>
      <w:r>
        <w:t>Indication of Multicast Session Activation/Deactivation to UEs in RRC_INACTIVE State</w:t>
      </w:r>
    </w:p>
    <w:p w14:paraId="6AFCCD2F" w14:textId="77777777" w:rsidR="00392460" w:rsidRDefault="00392460" w:rsidP="00E71945">
      <w:pPr>
        <w:rPr>
          <w:b/>
          <w:bCs/>
          <w:u w:val="single"/>
        </w:rPr>
      </w:pPr>
    </w:p>
    <w:p w14:paraId="53CE1033" w14:textId="7B28E597" w:rsidR="00E71945" w:rsidRPr="00994638" w:rsidRDefault="002D15EE" w:rsidP="00E71945">
      <w:pPr>
        <w:rPr>
          <w:b/>
          <w:bCs/>
          <w:u w:val="single"/>
        </w:rPr>
      </w:pPr>
      <w:r>
        <w:rPr>
          <w:b/>
          <w:bCs/>
          <w:u w:val="single"/>
        </w:rPr>
        <w:t>Aspects of running CR in 5.3.2.3</w:t>
      </w:r>
    </w:p>
    <w:p w14:paraId="2691E887" w14:textId="050CD7BE" w:rsidR="00785390" w:rsidRDefault="00E71945" w:rsidP="00E71945">
      <w:r>
        <w:t xml:space="preserve">In the current </w:t>
      </w:r>
      <w:r w:rsidR="00130984">
        <w:t xml:space="preserve">running CR in case UE is paged with both unicast (UE_ID) and group paging (TMGI), UE will first forward UE identity and then TMGIs later to the upper layers. </w:t>
      </w:r>
      <w:r w:rsidR="00E451A5">
        <w:t xml:space="preserve">This could lead to situation that upper layers respond to both </w:t>
      </w:r>
      <w:proofErr w:type="spellStart"/>
      <w:r w:rsidR="00E451A5">
        <w:t>pagings</w:t>
      </w:r>
      <w:proofErr w:type="spellEnd"/>
      <w:r w:rsidR="00E451A5">
        <w:t xml:space="preserve"> although UE should only respond to unicast paging. </w:t>
      </w:r>
      <w:r w:rsidR="00954A4B">
        <w:t xml:space="preserve">Either we could change the RAN2 CR in such a way that only unicast identity is forward in this scenario or then we send a LS to CT1 and ask whether in this scenario there </w:t>
      </w:r>
      <w:proofErr w:type="gramStart"/>
      <w:r w:rsidR="00954A4B">
        <w:t>is a problem</w:t>
      </w:r>
      <w:proofErr w:type="gramEnd"/>
      <w:r w:rsidR="00954A4B">
        <w:t xml:space="preserve"> identifi</w:t>
      </w:r>
      <w:r w:rsidR="00785390">
        <w:t>ed. To us it would be just simpler to change RAN2 CR</w:t>
      </w:r>
    </w:p>
    <w:p w14:paraId="5CD644FC" w14:textId="08324778" w:rsidR="00877C9F" w:rsidRDefault="00877C9F" w:rsidP="00E71945">
      <w:r>
        <w:rPr>
          <w:b/>
          <w:bCs/>
        </w:rPr>
        <w:t xml:space="preserve">Proposal </w:t>
      </w:r>
      <w:r w:rsidR="00811B8F">
        <w:rPr>
          <w:b/>
          <w:bCs/>
        </w:rPr>
        <w:t>1</w:t>
      </w:r>
      <w:r w:rsidR="000D522C">
        <w:rPr>
          <w:b/>
          <w:bCs/>
        </w:rPr>
        <w:t>7</w:t>
      </w:r>
      <w:r>
        <w:rPr>
          <w:b/>
          <w:bCs/>
        </w:rPr>
        <w:t xml:space="preserve">: </w:t>
      </w:r>
      <w:r>
        <w:t>Ensure that UE only responds to unicast paging</w:t>
      </w:r>
      <w:r w:rsidR="00CD471E">
        <w:t xml:space="preserve"> (either I-RNTI or upper layer allocated identity)</w:t>
      </w:r>
      <w:r>
        <w:t xml:space="preserve"> if paged with both unicast and group </w:t>
      </w:r>
      <w:proofErr w:type="gramStart"/>
      <w:r>
        <w:t>paging</w:t>
      </w:r>
      <w:proofErr w:type="gramEnd"/>
    </w:p>
    <w:p w14:paraId="6DE0997B" w14:textId="2B8CBDB7" w:rsidR="002D15EE" w:rsidRDefault="002D15EE" w:rsidP="00E71945">
      <w:r>
        <w:t>Then regarding this bullet in 5.3.2.3:</w:t>
      </w:r>
    </w:p>
    <w:p w14:paraId="25C06B4F" w14:textId="7CF1C93D" w:rsidR="00CC5D13" w:rsidRDefault="00394565" w:rsidP="00E71945">
      <w:r w:rsidRPr="00394565">
        <w:rPr>
          <w:noProof/>
        </w:rPr>
        <w:lastRenderedPageBreak/>
        <w:drawing>
          <wp:inline distT="0" distB="0" distL="0" distR="0" wp14:anchorId="2081FFCD" wp14:editId="363F2308">
            <wp:extent cx="5525271" cy="1752845"/>
            <wp:effectExtent l="0" t="0" r="0" b="0"/>
            <wp:docPr id="3" name="Picture 3"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document&#10;&#10;Description automatically generated"/>
                    <pic:cNvPicPr/>
                  </pic:nvPicPr>
                  <pic:blipFill>
                    <a:blip r:embed="rId14"/>
                    <a:stretch>
                      <a:fillRect/>
                    </a:stretch>
                  </pic:blipFill>
                  <pic:spPr>
                    <a:xfrm>
                      <a:off x="0" y="0"/>
                      <a:ext cx="5525271" cy="1752845"/>
                    </a:xfrm>
                    <a:prstGeom prst="rect">
                      <a:avLst/>
                    </a:prstGeom>
                  </pic:spPr>
                </pic:pic>
              </a:graphicData>
            </a:graphic>
          </wp:inline>
        </w:drawing>
      </w:r>
      <w:r w:rsidRPr="00394565">
        <w:t xml:space="preserve"> </w:t>
      </w:r>
    </w:p>
    <w:p w14:paraId="7228ACC8" w14:textId="6D407281" w:rsidR="00CC5D13" w:rsidRDefault="00C45C8D" w:rsidP="00C45C8D">
      <w:r>
        <w:t xml:space="preserve">Based on 1, UE enters to check the conditions if UE has joined any multicast sessions indicated by TMGIs in </w:t>
      </w:r>
      <w:proofErr w:type="spellStart"/>
      <w:r w:rsidRPr="00D57337">
        <w:rPr>
          <w:i/>
          <w:iCs/>
        </w:rPr>
        <w:t>pagingGroup</w:t>
      </w:r>
      <w:r w:rsidRPr="00C45C8D">
        <w:rPr>
          <w:i/>
          <w:iCs/>
        </w:rPr>
        <w:t>L</w:t>
      </w:r>
      <w:r w:rsidRPr="00D57337">
        <w:rPr>
          <w:i/>
          <w:iCs/>
        </w:rPr>
        <w:t>ist</w:t>
      </w:r>
      <w:proofErr w:type="spellEnd"/>
      <w:r>
        <w:t>. Then, based on this newly added 2, if the UE is not configured with multicast reception in RRC_INACTIVE, or if new</w:t>
      </w:r>
      <w:r w:rsidR="00266911">
        <w:t xml:space="preserve"> </w:t>
      </w:r>
      <w:r>
        <w:t>flag to stay in RRC_INACTIVE is NOT included for "at least one MBS session that the UE has joined"</w:t>
      </w:r>
      <w:r w:rsidR="009E15E7">
        <w:t xml:space="preserve">. </w:t>
      </w:r>
      <w:r>
        <w:t xml:space="preserve">This does not check further if those joined sessions are the sessions in </w:t>
      </w:r>
      <w:proofErr w:type="spellStart"/>
      <w:proofErr w:type="gramStart"/>
      <w:r w:rsidRPr="00D57337">
        <w:rPr>
          <w:i/>
          <w:iCs/>
        </w:rPr>
        <w:t>pagingGroupList</w:t>
      </w:r>
      <w:proofErr w:type="spellEnd"/>
      <w:r>
        <w:t xml:space="preserve"> </w:t>
      </w:r>
      <w:r w:rsidR="009E15E7">
        <w:t xml:space="preserve"> and</w:t>
      </w:r>
      <w:proofErr w:type="gramEnd"/>
      <w:r w:rsidR="009E15E7">
        <w:t xml:space="preserve"> as they</w:t>
      </w:r>
      <w:r>
        <w:t xml:space="preserve"> could be also other sessions</w:t>
      </w:r>
      <w:r w:rsidR="00E4781E">
        <w:t xml:space="preserve">. </w:t>
      </w:r>
      <w:proofErr w:type="gramStart"/>
      <w:r w:rsidR="00E4781E">
        <w:t>Thus</w:t>
      </w:r>
      <w:proofErr w:type="gramEnd"/>
      <w:r w:rsidR="00E4781E">
        <w:t xml:space="preserve"> we see that in fact bullet </w:t>
      </w:r>
      <w:r w:rsidR="00E47ADE">
        <w:t xml:space="preserve">1 and 2 should be combined to </w:t>
      </w:r>
      <w:r w:rsidR="00100955">
        <w:t>be proper:</w:t>
      </w:r>
    </w:p>
    <w:p w14:paraId="06855BBF" w14:textId="1DE87A4B" w:rsidR="006C2C8E" w:rsidRPr="006C2C8E" w:rsidRDefault="006C2C8E" w:rsidP="006C2C8E">
      <w:pPr>
        <w:spacing w:line="259" w:lineRule="auto"/>
        <w:ind w:left="568" w:hanging="284"/>
        <w:rPr>
          <w:rFonts w:eastAsia="SimSun"/>
        </w:rPr>
      </w:pPr>
      <w:r w:rsidRPr="006C2C8E">
        <w:rPr>
          <w:rFonts w:eastAsia="SimSun"/>
        </w:rPr>
        <w:t>1&gt;</w:t>
      </w:r>
      <w:r w:rsidRPr="006C2C8E">
        <w:rPr>
          <w:rFonts w:eastAsia="SimSun"/>
        </w:rPr>
        <w:tab/>
        <w:t xml:space="preserve">if in RRC_INACTIVE and the UE has joined one or more MBS session(s) indicated by the </w:t>
      </w:r>
      <w:r w:rsidRPr="006C2C8E">
        <w:rPr>
          <w:rFonts w:eastAsia="SimSun"/>
          <w:i/>
        </w:rPr>
        <w:t>TMGI(s)</w:t>
      </w:r>
      <w:r w:rsidRPr="006C2C8E">
        <w:rPr>
          <w:rFonts w:eastAsia="SimSun"/>
        </w:rPr>
        <w:t xml:space="preserve"> included in the </w:t>
      </w:r>
      <w:proofErr w:type="spellStart"/>
      <w:proofErr w:type="gramStart"/>
      <w:r w:rsidRPr="006C2C8E">
        <w:rPr>
          <w:rFonts w:eastAsia="SimSun"/>
          <w:i/>
        </w:rPr>
        <w:t>pagingGroupList</w:t>
      </w:r>
      <w:proofErr w:type="spellEnd"/>
      <w:proofErr w:type="gramEnd"/>
    </w:p>
    <w:p w14:paraId="451D5DBE" w14:textId="352C257D" w:rsidR="006C2C8E" w:rsidRPr="006C2C8E" w:rsidRDefault="006C2C8E" w:rsidP="006C2C8E">
      <w:pPr>
        <w:spacing w:line="259" w:lineRule="auto"/>
        <w:ind w:left="851" w:hanging="284"/>
        <w:rPr>
          <w:rFonts w:eastAsia="SimSun"/>
          <w:i/>
          <w:iCs/>
        </w:rPr>
      </w:pPr>
      <w:r w:rsidRPr="006C2C8E">
        <w:rPr>
          <w:rFonts w:eastAsia="SimSun"/>
        </w:rPr>
        <w:t>2&gt;</w:t>
      </w:r>
      <w:r w:rsidRPr="006C2C8E">
        <w:rPr>
          <w:rFonts w:eastAsia="SimSun"/>
        </w:rPr>
        <w:tab/>
        <w:t xml:space="preserve">if the UE is not configured with multicast reception in RRC_INACTIVE or if </w:t>
      </w:r>
      <w:proofErr w:type="spellStart"/>
      <w:r w:rsidRPr="006C2C8E">
        <w:rPr>
          <w:rFonts w:eastAsia="SimSun"/>
          <w:i/>
          <w:iCs/>
        </w:rPr>
        <w:t>inactiveReceptionAllowed</w:t>
      </w:r>
      <w:proofErr w:type="spellEnd"/>
      <w:r w:rsidRPr="006C2C8E">
        <w:rPr>
          <w:rFonts w:eastAsia="SimSun"/>
        </w:rPr>
        <w:t xml:space="preserve"> is not included for at least one of the </w:t>
      </w:r>
      <w:r w:rsidRPr="006C2C8E">
        <w:rPr>
          <w:rFonts w:eastAsia="SimSun"/>
          <w:color w:val="000000"/>
        </w:rPr>
        <w:t xml:space="preserve">MBS </w:t>
      </w:r>
      <w:proofErr w:type="gramStart"/>
      <w:r w:rsidRPr="006C2C8E">
        <w:rPr>
          <w:rFonts w:eastAsia="SimSun"/>
          <w:color w:val="000000"/>
        </w:rPr>
        <w:t>session</w:t>
      </w:r>
      <w:proofErr w:type="gramEnd"/>
      <w:r w:rsidRPr="006C2C8E">
        <w:rPr>
          <w:rFonts w:eastAsia="SimSun"/>
          <w:color w:val="000000"/>
        </w:rPr>
        <w:t xml:space="preserve"> (s) that the UE has joined</w:t>
      </w:r>
      <w:r w:rsidR="00CD549E" w:rsidRPr="00D57337">
        <w:rPr>
          <w:rFonts w:eastAsia="SimSun"/>
          <w:color w:val="000000"/>
          <w:highlight w:val="yellow"/>
        </w:rPr>
        <w:t>, wh</w:t>
      </w:r>
      <w:r w:rsidR="00F97215" w:rsidRPr="00D57337">
        <w:rPr>
          <w:rFonts w:eastAsia="SimSun"/>
          <w:color w:val="000000"/>
          <w:highlight w:val="yellow"/>
        </w:rPr>
        <w:t xml:space="preserve">ose </w:t>
      </w:r>
      <w:r w:rsidR="00F97215" w:rsidRPr="00D57337">
        <w:rPr>
          <w:rFonts w:eastAsia="SimSun"/>
          <w:i/>
          <w:iCs/>
          <w:color w:val="000000"/>
          <w:highlight w:val="yellow"/>
        </w:rPr>
        <w:t xml:space="preserve">TMGI </w:t>
      </w:r>
      <w:r w:rsidR="00F97215" w:rsidRPr="00D57337">
        <w:rPr>
          <w:rFonts w:eastAsia="SimSun"/>
          <w:iCs/>
          <w:color w:val="000000"/>
          <w:highlight w:val="yellow"/>
        </w:rPr>
        <w:t xml:space="preserve">was included in the </w:t>
      </w:r>
      <w:proofErr w:type="spellStart"/>
      <w:r w:rsidR="00F97215" w:rsidRPr="00D57337">
        <w:rPr>
          <w:rFonts w:eastAsia="SimSun"/>
          <w:i/>
          <w:color w:val="000000"/>
          <w:highlight w:val="yellow"/>
        </w:rPr>
        <w:t>pagingGroupList</w:t>
      </w:r>
      <w:proofErr w:type="spellEnd"/>
      <w:r w:rsidRPr="006C2C8E">
        <w:rPr>
          <w:rFonts w:eastAsia="SimSun"/>
          <w:i/>
          <w:iCs/>
        </w:rPr>
        <w:t>:</w:t>
      </w:r>
    </w:p>
    <w:p w14:paraId="10419445" w14:textId="6E3CC7FC" w:rsidR="002D15EE" w:rsidRPr="00C76373" w:rsidRDefault="00A605F7" w:rsidP="00E71945">
      <w:r w:rsidRPr="0EB7F37F">
        <w:rPr>
          <w:b/>
          <w:bCs/>
        </w:rPr>
        <w:t xml:space="preserve">Proposal </w:t>
      </w:r>
      <w:r w:rsidR="00370058" w:rsidRPr="0EB7F37F">
        <w:rPr>
          <w:b/>
          <w:bCs/>
        </w:rPr>
        <w:t>18</w:t>
      </w:r>
      <w:r w:rsidRPr="0EB7F37F">
        <w:rPr>
          <w:b/>
          <w:bCs/>
        </w:rPr>
        <w:t>:</w:t>
      </w:r>
      <w:r w:rsidR="00D67B6F" w:rsidRPr="0EB7F37F">
        <w:rPr>
          <w:b/>
          <w:bCs/>
        </w:rPr>
        <w:t xml:space="preserve"> Ensure that </w:t>
      </w:r>
      <w:r w:rsidR="00C76373" w:rsidRPr="0EB7F37F">
        <w:rPr>
          <w:b/>
          <w:bCs/>
        </w:rPr>
        <w:t xml:space="preserve">UE only responds to group paging if the TMGI of the session UE has joined was in the </w:t>
      </w:r>
      <w:proofErr w:type="spellStart"/>
      <w:r w:rsidR="00C76373" w:rsidRPr="0EB7F37F">
        <w:rPr>
          <w:b/>
          <w:bCs/>
          <w:i/>
          <w:iCs/>
        </w:rPr>
        <w:t>pagingGroupList</w:t>
      </w:r>
      <w:proofErr w:type="spellEnd"/>
      <w:r w:rsidR="00C76373" w:rsidRPr="0EB7F37F">
        <w:rPr>
          <w:b/>
          <w:bCs/>
          <w:i/>
          <w:iCs/>
        </w:rPr>
        <w:t xml:space="preserve"> </w:t>
      </w:r>
      <w:r w:rsidR="00C76373" w:rsidRPr="0EB7F37F">
        <w:rPr>
          <w:b/>
          <w:bCs/>
        </w:rPr>
        <w:t>(</w:t>
      </w:r>
      <w:proofErr w:type="gramStart"/>
      <w:r w:rsidR="00C76373" w:rsidRPr="0EB7F37F">
        <w:rPr>
          <w:b/>
          <w:bCs/>
        </w:rPr>
        <w:t>e.g.</w:t>
      </w:r>
      <w:proofErr w:type="gramEnd"/>
      <w:r w:rsidR="00C76373" w:rsidRPr="0EB7F37F">
        <w:rPr>
          <w:b/>
          <w:bCs/>
        </w:rPr>
        <w:t xml:space="preserve"> by doing yellow highlight</w:t>
      </w:r>
      <w:r w:rsidR="00E173E8" w:rsidRPr="0EB7F37F">
        <w:rPr>
          <w:b/>
          <w:bCs/>
        </w:rPr>
        <w:t xml:space="preserve"> change shown above)</w:t>
      </w:r>
      <w:r w:rsidR="5D8EE9D0" w:rsidRPr="0EB7F37F">
        <w:rPr>
          <w:b/>
          <w:bCs/>
        </w:rPr>
        <w:t>.</w:t>
      </w:r>
    </w:p>
    <w:p w14:paraId="188A7B08" w14:textId="0938853D" w:rsidR="00E71945" w:rsidRDefault="0098519A" w:rsidP="00F91C22">
      <w:pPr>
        <w:rPr>
          <w:u w:val="single"/>
        </w:rPr>
      </w:pPr>
      <w:r w:rsidRPr="0EB7F37F">
        <w:rPr>
          <w:u w:val="single"/>
        </w:rPr>
        <w:t>Additionally</w:t>
      </w:r>
      <w:r w:rsidR="0A9B12E7" w:rsidRPr="0EB7F37F">
        <w:rPr>
          <w:u w:val="single"/>
        </w:rPr>
        <w:t>,</w:t>
      </w:r>
      <w:r w:rsidRPr="0EB7F37F">
        <w:rPr>
          <w:u w:val="single"/>
        </w:rPr>
        <w:t xml:space="preserve"> there seems to be obsolete “stay in RRC_INACTIVE” statement in the CR as well:</w:t>
      </w:r>
    </w:p>
    <w:p w14:paraId="650E7A8B" w14:textId="1987BE48" w:rsidR="0098519A" w:rsidRDefault="00232AC9" w:rsidP="00F91C22">
      <w:pPr>
        <w:rPr>
          <w:u w:val="single"/>
        </w:rPr>
      </w:pPr>
      <w:r w:rsidRPr="00232AC9">
        <w:rPr>
          <w:noProof/>
          <w:u w:val="single"/>
        </w:rPr>
        <w:drawing>
          <wp:inline distT="0" distB="0" distL="0" distR="0" wp14:anchorId="079B9971" wp14:editId="775A29E3">
            <wp:extent cx="5287113" cy="571580"/>
            <wp:effectExtent l="0" t="0" r="0" b="0"/>
            <wp:docPr id="1" name="Picture 1" descr="A purpl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urple text on a white background&#10;&#10;Description automatically generated"/>
                    <pic:cNvPicPr/>
                  </pic:nvPicPr>
                  <pic:blipFill>
                    <a:blip r:embed="rId15"/>
                    <a:stretch>
                      <a:fillRect/>
                    </a:stretch>
                  </pic:blipFill>
                  <pic:spPr>
                    <a:xfrm>
                      <a:off x="0" y="0"/>
                      <a:ext cx="5287113" cy="571580"/>
                    </a:xfrm>
                    <a:prstGeom prst="rect">
                      <a:avLst/>
                    </a:prstGeom>
                  </pic:spPr>
                </pic:pic>
              </a:graphicData>
            </a:graphic>
          </wp:inline>
        </w:drawing>
      </w:r>
    </w:p>
    <w:p w14:paraId="13D7EA52" w14:textId="025E88D8" w:rsidR="00232AC9" w:rsidRDefault="00232AC9" w:rsidP="00F91C22">
      <w:pPr>
        <w:rPr>
          <w:u w:val="single"/>
        </w:rPr>
      </w:pPr>
      <w:r>
        <w:rPr>
          <w:u w:val="single"/>
        </w:rPr>
        <w:t>This seems to be not required and should be deleted.</w:t>
      </w:r>
    </w:p>
    <w:p w14:paraId="079CB0C3" w14:textId="4F0FCF2F" w:rsidR="00232AC9" w:rsidRPr="00D57337" w:rsidRDefault="00232AC9" w:rsidP="0EB7F37F">
      <w:pPr>
        <w:rPr>
          <w:b/>
          <w:bCs/>
        </w:rPr>
      </w:pPr>
      <w:r w:rsidRPr="0EB7F37F">
        <w:rPr>
          <w:b/>
          <w:bCs/>
        </w:rPr>
        <w:t xml:space="preserve">Proposal </w:t>
      </w:r>
      <w:r w:rsidR="000C015F" w:rsidRPr="0EB7F37F">
        <w:rPr>
          <w:b/>
          <w:bCs/>
        </w:rPr>
        <w:t>1</w:t>
      </w:r>
      <w:r w:rsidR="00370058" w:rsidRPr="0EB7F37F">
        <w:rPr>
          <w:b/>
          <w:bCs/>
        </w:rPr>
        <w:t>9</w:t>
      </w:r>
      <w:r w:rsidRPr="0EB7F37F">
        <w:rPr>
          <w:b/>
          <w:bCs/>
        </w:rPr>
        <w:t>: Remove “stay in RRC_INACTIVE and” from the bullet in the 5.3.2.3</w:t>
      </w:r>
      <w:r w:rsidR="22163344" w:rsidRPr="0EB7F37F">
        <w:rPr>
          <w:b/>
          <w:bCs/>
        </w:rPr>
        <w:t>.</w:t>
      </w:r>
    </w:p>
    <w:p w14:paraId="08E979EF" w14:textId="77777777" w:rsidR="000C015F" w:rsidRDefault="000C015F" w:rsidP="00F91C22">
      <w:pPr>
        <w:rPr>
          <w:b/>
          <w:bCs/>
          <w:u w:val="single"/>
        </w:rPr>
      </w:pPr>
    </w:p>
    <w:p w14:paraId="79FA5907" w14:textId="63A69686" w:rsidR="00F91C22" w:rsidRPr="00994638" w:rsidRDefault="00F91C22" w:rsidP="00F91C22">
      <w:pPr>
        <w:rPr>
          <w:b/>
          <w:bCs/>
          <w:u w:val="single"/>
        </w:rPr>
      </w:pPr>
      <w:r w:rsidRPr="00994638">
        <w:rPr>
          <w:b/>
          <w:bCs/>
          <w:u w:val="single"/>
        </w:rPr>
        <w:t>Enhanced Group Paging and Special UEs</w:t>
      </w:r>
    </w:p>
    <w:p w14:paraId="3F6F7252" w14:textId="0D8B694B" w:rsidR="005114E3" w:rsidRPr="00CF492F" w:rsidRDefault="005114E3" w:rsidP="005114E3">
      <w:r w:rsidRPr="00CF492F">
        <w:t xml:space="preserve">The following agreements were made in </w:t>
      </w:r>
      <w:r w:rsidR="00FB490C">
        <w:t>last</w:t>
      </w:r>
      <w:r w:rsidRPr="00CF492F">
        <w:t xml:space="preserve"> meeting</w:t>
      </w:r>
      <w:r w:rsidR="00FB490C">
        <w:t>s</w:t>
      </w:r>
      <w:r w:rsidRPr="00CF492F">
        <w:t xml:space="preserve"> on multicast session activation/deactivation:</w:t>
      </w:r>
    </w:p>
    <w:p w14:paraId="19BAC8D4" w14:textId="77777777" w:rsidR="00FB490C" w:rsidRDefault="0006325D" w:rsidP="00FB490C">
      <w:pPr>
        <w:ind w:left="1420"/>
        <w:rPr>
          <w:b/>
          <w:bCs/>
          <w:i/>
          <w:iCs/>
          <w:sz w:val="18"/>
          <w:szCs w:val="18"/>
          <w:lang w:val="en-US" w:eastAsia="zh-CN"/>
        </w:rPr>
      </w:pPr>
      <w:r w:rsidRPr="00732121">
        <w:rPr>
          <w:rFonts w:hint="eastAsia"/>
          <w:b/>
          <w:bCs/>
          <w:i/>
          <w:iCs/>
          <w:sz w:val="18"/>
          <w:szCs w:val="18"/>
          <w:lang w:val="en-US" w:eastAsia="zh-CN"/>
        </w:rPr>
        <w:t>Rel-18 UE can stay in RRC_INACTIVE and start monitoring corresponding G-RNTI upon an enhanced group paging (e.g., upon session activation or data transmission resumed). Details FFS.</w:t>
      </w:r>
    </w:p>
    <w:p w14:paraId="6EFB1AE2" w14:textId="30CF3F43" w:rsidR="007144E8" w:rsidRPr="00FB490C" w:rsidRDefault="007144E8" w:rsidP="00FB490C">
      <w:pPr>
        <w:ind w:left="1420"/>
        <w:rPr>
          <w:b/>
          <w:bCs/>
          <w:i/>
          <w:iCs/>
          <w:sz w:val="18"/>
          <w:szCs w:val="22"/>
        </w:rPr>
      </w:pPr>
      <w:r w:rsidRPr="00FB490C">
        <w:rPr>
          <w:b/>
          <w:bCs/>
          <w:i/>
          <w:iCs/>
          <w:sz w:val="18"/>
          <w:szCs w:val="22"/>
        </w:rPr>
        <w:t xml:space="preserve">Introduce a new indication per </w:t>
      </w:r>
      <w:proofErr w:type="spellStart"/>
      <w:r w:rsidRPr="00FB490C">
        <w:rPr>
          <w:b/>
          <w:bCs/>
          <w:i/>
          <w:iCs/>
          <w:sz w:val="18"/>
          <w:szCs w:val="22"/>
        </w:rPr>
        <w:t>tmgi</w:t>
      </w:r>
      <w:proofErr w:type="spellEnd"/>
      <w:r w:rsidRPr="00FB490C">
        <w:rPr>
          <w:b/>
          <w:bCs/>
          <w:i/>
          <w:iCs/>
          <w:sz w:val="18"/>
          <w:szCs w:val="22"/>
        </w:rPr>
        <w:t xml:space="preserve"> in the group paging which informs Rel-18 UEs having a valid PTM configuration to receive the multicast in RRC_INACTIVE.</w:t>
      </w:r>
    </w:p>
    <w:p w14:paraId="761B2522" w14:textId="1F1F6885" w:rsidR="00990F60" w:rsidRDefault="005114E3" w:rsidP="00990F60">
      <w:pPr>
        <w:rPr>
          <w:lang w:eastAsia="en-GB"/>
        </w:rPr>
      </w:pPr>
      <w:r w:rsidRPr="00FF27C6">
        <w:t xml:space="preserve">Therefore, </w:t>
      </w:r>
      <w:r w:rsidR="00E47FD2">
        <w:t>RAN2 agreed to enhance group pagin</w:t>
      </w:r>
      <w:r w:rsidR="006C0F19">
        <w:t xml:space="preserve">g, such that the </w:t>
      </w:r>
      <w:r w:rsidRPr="00FF27C6">
        <w:t>Rel-18 UEs in RRC_INACTIVE state</w:t>
      </w:r>
      <w:r w:rsidR="006C0F19">
        <w:t xml:space="preserve"> do not go</w:t>
      </w:r>
      <w:r w:rsidRPr="00FF27C6">
        <w:t xml:space="preserve"> to RRC_CONNECTED state after group paging, in case the </w:t>
      </w:r>
      <w:proofErr w:type="spellStart"/>
      <w:r w:rsidRPr="00FF27C6">
        <w:t>gNB</w:t>
      </w:r>
      <w:proofErr w:type="spellEnd"/>
      <w:r w:rsidRPr="00FF27C6">
        <w:t xml:space="preserve"> decides to use the delivery mode that enables the reception of a multicast MBS session in a cell by the UEs in RRC_INACTIVE state.</w:t>
      </w:r>
    </w:p>
    <w:p w14:paraId="0A6C8AFB" w14:textId="77777777" w:rsidR="00990F60" w:rsidRDefault="00990F60" w:rsidP="00990F60">
      <w:pPr>
        <w:rPr>
          <w:lang w:eastAsia="en-GB"/>
        </w:rPr>
      </w:pPr>
      <w:r>
        <w:rPr>
          <w:lang w:eastAsia="en-GB"/>
        </w:rPr>
        <w:t>Moreover, following Editor’s Notes are there in the running RRC specification:</w:t>
      </w:r>
    </w:p>
    <w:p w14:paraId="011C7BF4" w14:textId="77777777" w:rsidR="00990F60" w:rsidRPr="00AF2168" w:rsidRDefault="00990F60" w:rsidP="002F20C5">
      <w:pPr>
        <w:ind w:left="852"/>
        <w:rPr>
          <w:b/>
          <w:bCs/>
          <w:i/>
          <w:iCs/>
          <w:sz w:val="18"/>
          <w:szCs w:val="18"/>
          <w:lang w:val="en-US" w:eastAsia="en-GB"/>
        </w:rPr>
      </w:pPr>
      <w:r w:rsidRPr="00AF2168">
        <w:rPr>
          <w:b/>
          <w:bCs/>
          <w:i/>
          <w:iCs/>
          <w:sz w:val="18"/>
          <w:szCs w:val="18"/>
          <w:lang w:val="en-US" w:eastAsia="en-GB"/>
        </w:rPr>
        <w:t xml:space="preserve">Editor’s note: FFS whether a UE shall apply the multicast MCCH information acquisition procedure upon receiving paging with </w:t>
      </w:r>
      <w:proofErr w:type="spellStart"/>
      <w:r w:rsidRPr="00AF2168">
        <w:rPr>
          <w:b/>
          <w:bCs/>
          <w:i/>
          <w:iCs/>
          <w:sz w:val="18"/>
          <w:szCs w:val="18"/>
          <w:lang w:val="en-US" w:eastAsia="en-GB"/>
        </w:rPr>
        <w:t>inactiveReceptionAllowed</w:t>
      </w:r>
      <w:proofErr w:type="spellEnd"/>
      <w:r w:rsidRPr="00AF2168">
        <w:rPr>
          <w:b/>
          <w:bCs/>
          <w:i/>
          <w:iCs/>
          <w:sz w:val="18"/>
          <w:szCs w:val="18"/>
          <w:lang w:val="en-US" w:eastAsia="en-GB"/>
        </w:rPr>
        <w:t xml:space="preserve"> included for the concerned TMGI(s).</w:t>
      </w:r>
    </w:p>
    <w:p w14:paraId="768E6567" w14:textId="77777777" w:rsidR="00EF05F7" w:rsidRDefault="00EF05F7" w:rsidP="005114E3">
      <w:pPr>
        <w:rPr>
          <w:szCs w:val="22"/>
          <w:lang w:val="en-US"/>
        </w:rPr>
      </w:pPr>
      <w:r>
        <w:rPr>
          <w:szCs w:val="22"/>
          <w:lang w:val="en-US"/>
        </w:rPr>
        <w:t>Currently</w:t>
      </w:r>
      <w:r w:rsidR="002A38F4">
        <w:rPr>
          <w:szCs w:val="22"/>
          <w:lang w:val="en-US"/>
        </w:rPr>
        <w:t xml:space="preserve">, </w:t>
      </w:r>
      <w:r>
        <w:rPr>
          <w:szCs w:val="22"/>
          <w:lang w:val="en-US"/>
        </w:rPr>
        <w:t xml:space="preserve">if the UE in RRC_INACTIVE state does not have the PTM configuration already (either via RRC release or MCCH) when receiving enhanced group paging, this UE goes to RRC_CONNECTED state. This would mean that the PTM configuration of the service should be </w:t>
      </w:r>
      <w:proofErr w:type="spellStart"/>
      <w:r>
        <w:rPr>
          <w:szCs w:val="22"/>
          <w:lang w:val="en-US"/>
        </w:rPr>
        <w:t>signalled</w:t>
      </w:r>
      <w:proofErr w:type="spellEnd"/>
      <w:r>
        <w:rPr>
          <w:szCs w:val="22"/>
          <w:lang w:val="en-US"/>
        </w:rPr>
        <w:t xml:space="preserve"> to the UEs before the session gets activated, in case </w:t>
      </w:r>
      <w:proofErr w:type="spellStart"/>
      <w:r>
        <w:rPr>
          <w:szCs w:val="22"/>
          <w:lang w:val="en-US"/>
        </w:rPr>
        <w:t>gNB</w:t>
      </w:r>
      <w:proofErr w:type="spellEnd"/>
      <w:r>
        <w:rPr>
          <w:szCs w:val="22"/>
          <w:lang w:val="en-US"/>
        </w:rPr>
        <w:t xml:space="preserve"> desires UE to stay in RRC_INACTIVE. </w:t>
      </w:r>
    </w:p>
    <w:p w14:paraId="215913CA" w14:textId="3B090D6C" w:rsidR="006E157F" w:rsidRDefault="00EF05F7" w:rsidP="005114E3">
      <w:pPr>
        <w:rPr>
          <w:szCs w:val="22"/>
          <w:lang w:val="en-US"/>
        </w:rPr>
      </w:pPr>
      <w:r>
        <w:rPr>
          <w:szCs w:val="22"/>
          <w:lang w:val="en-US"/>
        </w:rPr>
        <w:lastRenderedPageBreak/>
        <w:t>To avoid this limitation, f</w:t>
      </w:r>
      <w:r w:rsidR="005114E3">
        <w:rPr>
          <w:szCs w:val="22"/>
          <w:lang w:val="en-US"/>
        </w:rPr>
        <w:t>or a Rel-18 UE</w:t>
      </w:r>
      <w:r>
        <w:rPr>
          <w:szCs w:val="22"/>
          <w:lang w:val="en-US"/>
        </w:rPr>
        <w:t xml:space="preserve"> without any PTM configuration</w:t>
      </w:r>
      <w:r w:rsidR="005114E3">
        <w:rPr>
          <w:szCs w:val="22"/>
          <w:lang w:val="en-US"/>
        </w:rPr>
        <w:t xml:space="preserve">, </w:t>
      </w:r>
      <w:r>
        <w:rPr>
          <w:szCs w:val="22"/>
          <w:lang w:val="en-US"/>
        </w:rPr>
        <w:t>enhanced group paging</w:t>
      </w:r>
      <w:r w:rsidR="005114E3">
        <w:rPr>
          <w:szCs w:val="22"/>
          <w:lang w:val="en-US"/>
        </w:rPr>
        <w:t xml:space="preserve"> </w:t>
      </w:r>
      <w:r w:rsidR="006E157F">
        <w:rPr>
          <w:szCs w:val="22"/>
          <w:lang w:val="en-US"/>
        </w:rPr>
        <w:t>can lead UE</w:t>
      </w:r>
      <w:r w:rsidR="005114E3">
        <w:rPr>
          <w:szCs w:val="22"/>
          <w:lang w:val="en-US"/>
        </w:rPr>
        <w:t xml:space="preserve"> to start reading MCCH</w:t>
      </w:r>
      <w:r w:rsidR="009E2C11">
        <w:rPr>
          <w:szCs w:val="22"/>
          <w:lang w:val="en-US"/>
        </w:rPr>
        <w:t xml:space="preserve"> in the next modification period</w:t>
      </w:r>
      <w:r w:rsidR="006E04D2">
        <w:rPr>
          <w:szCs w:val="22"/>
          <w:lang w:val="en-US"/>
        </w:rPr>
        <w:t xml:space="preserve">. In case UE cannot find the PTM configuration in MCCH, </w:t>
      </w:r>
      <w:r w:rsidR="005D1C2D">
        <w:rPr>
          <w:szCs w:val="22"/>
          <w:lang w:val="en-US"/>
        </w:rPr>
        <w:t>that can lead UE to transition to RRC_CONNECTED state.</w:t>
      </w:r>
    </w:p>
    <w:p w14:paraId="36DD9DFD" w14:textId="07680038" w:rsidR="00287867" w:rsidRPr="000E4414" w:rsidRDefault="00253C5C" w:rsidP="00287867">
      <w:pPr>
        <w:rPr>
          <w:b/>
          <w:lang w:val="en-US"/>
        </w:rPr>
      </w:pPr>
      <w:r w:rsidRPr="00E679EE">
        <w:rPr>
          <w:b/>
          <w:bCs/>
        </w:rPr>
        <w:t xml:space="preserve">Proposal </w:t>
      </w:r>
      <w:r w:rsidR="00235D37">
        <w:rPr>
          <w:b/>
          <w:bCs/>
        </w:rPr>
        <w:t>20</w:t>
      </w:r>
      <w:r w:rsidRPr="00E679EE">
        <w:rPr>
          <w:b/>
          <w:bCs/>
        </w:rPr>
        <w:t xml:space="preserve">: </w:t>
      </w:r>
      <w:r w:rsidR="00287867" w:rsidRPr="000E4414">
        <w:rPr>
          <w:b/>
          <w:bCs/>
        </w:rPr>
        <w:t>For a</w:t>
      </w:r>
      <w:r w:rsidR="00287867" w:rsidRPr="1E693CE7">
        <w:rPr>
          <w:b/>
          <w:lang w:val="en-US"/>
        </w:rPr>
        <w:t xml:space="preserve"> Rel-18 UE without any PTM configuration</w:t>
      </w:r>
      <w:r w:rsidR="00833E81" w:rsidRPr="1E693CE7">
        <w:rPr>
          <w:b/>
          <w:lang w:val="en-US"/>
        </w:rPr>
        <w:t xml:space="preserve"> for a service</w:t>
      </w:r>
      <w:r w:rsidR="00287867" w:rsidRPr="1E693CE7">
        <w:rPr>
          <w:b/>
          <w:lang w:val="en-US"/>
        </w:rPr>
        <w:t xml:space="preserve">, enhanced group paging for </w:t>
      </w:r>
      <w:r w:rsidR="00BC68B0" w:rsidRPr="1E693CE7">
        <w:rPr>
          <w:b/>
          <w:lang w:val="en-US"/>
        </w:rPr>
        <w:t>the respective</w:t>
      </w:r>
      <w:r w:rsidR="00287867" w:rsidRPr="1E693CE7">
        <w:rPr>
          <w:b/>
          <w:lang w:val="en-US"/>
        </w:rPr>
        <w:t xml:space="preserve"> service lead</w:t>
      </w:r>
      <w:r w:rsidR="00AA1330" w:rsidRPr="1E693CE7">
        <w:rPr>
          <w:b/>
          <w:lang w:val="en-US"/>
        </w:rPr>
        <w:t>s</w:t>
      </w:r>
      <w:r w:rsidR="00287867" w:rsidRPr="1E693CE7">
        <w:rPr>
          <w:b/>
          <w:lang w:val="en-US"/>
        </w:rPr>
        <w:t xml:space="preserve"> UE to </w:t>
      </w:r>
      <w:r w:rsidR="00AA1330" w:rsidRPr="1E693CE7">
        <w:rPr>
          <w:b/>
          <w:lang w:val="en-US"/>
        </w:rPr>
        <w:t>receive</w:t>
      </w:r>
      <w:r w:rsidR="00287867" w:rsidRPr="1E693CE7">
        <w:rPr>
          <w:b/>
          <w:lang w:val="en-US"/>
        </w:rPr>
        <w:t xml:space="preserve"> MCCH in the next modification period</w:t>
      </w:r>
      <w:r w:rsidR="008418B2" w:rsidRPr="1E693CE7">
        <w:rPr>
          <w:b/>
          <w:lang w:val="en-US"/>
        </w:rPr>
        <w:t xml:space="preserve"> (via MCCH change notification</w:t>
      </w:r>
      <w:r w:rsidR="009A41D9" w:rsidRPr="1E693CE7">
        <w:rPr>
          <w:b/>
          <w:lang w:val="en-US"/>
        </w:rPr>
        <w:t xml:space="preserve"> that is already specified</w:t>
      </w:r>
      <w:r w:rsidR="008418B2" w:rsidRPr="1E693CE7">
        <w:rPr>
          <w:b/>
          <w:lang w:val="en-US"/>
        </w:rPr>
        <w:t>)</w:t>
      </w:r>
      <w:r w:rsidR="00287867" w:rsidRPr="1E693CE7">
        <w:rPr>
          <w:b/>
          <w:lang w:val="en-US"/>
        </w:rPr>
        <w:t>. In case UE cannot find the PTM configuration in MCCH</w:t>
      </w:r>
      <w:r w:rsidR="00D06C7A" w:rsidRPr="1E693CE7">
        <w:rPr>
          <w:b/>
          <w:lang w:val="en-US"/>
        </w:rPr>
        <w:t xml:space="preserve"> in the next modification period, </w:t>
      </w:r>
      <w:r w:rsidR="00287867" w:rsidRPr="1E693CE7">
        <w:rPr>
          <w:b/>
          <w:lang w:val="en-US"/>
        </w:rPr>
        <w:t>UE to transition</w:t>
      </w:r>
      <w:r w:rsidR="0084627B" w:rsidRPr="1E693CE7">
        <w:rPr>
          <w:b/>
          <w:lang w:val="en-US"/>
        </w:rPr>
        <w:t>s</w:t>
      </w:r>
      <w:r w:rsidR="00287867" w:rsidRPr="1E693CE7">
        <w:rPr>
          <w:b/>
          <w:lang w:val="en-US"/>
        </w:rPr>
        <w:t xml:space="preserve"> to RRC_CONNECTED state.</w:t>
      </w:r>
    </w:p>
    <w:p w14:paraId="6C7524EB" w14:textId="6F02C7EA" w:rsidR="00253C5C" w:rsidRPr="00287867" w:rsidRDefault="00253C5C" w:rsidP="005114E3">
      <w:pPr>
        <w:rPr>
          <w:lang w:val="en-US"/>
        </w:rPr>
      </w:pPr>
    </w:p>
    <w:p w14:paraId="4C678CA4" w14:textId="0C2DC85C" w:rsidR="004B71DB" w:rsidRDefault="004B71DB" w:rsidP="005114E3">
      <w:r>
        <w:t>In addition, the following agreement was made in the last meeting</w:t>
      </w:r>
      <w:r w:rsidR="00F102C9">
        <w:t>s</w:t>
      </w:r>
      <w:r>
        <w:t>:</w:t>
      </w:r>
    </w:p>
    <w:p w14:paraId="526D6D60" w14:textId="4B09F03D" w:rsidR="004B71DB" w:rsidRPr="00F05B52" w:rsidRDefault="004B71DB" w:rsidP="004B71DB">
      <w:pPr>
        <w:ind w:left="568"/>
        <w:rPr>
          <w:b/>
          <w:bCs/>
          <w:i/>
          <w:iCs/>
          <w:sz w:val="18"/>
          <w:szCs w:val="18"/>
        </w:rPr>
      </w:pPr>
      <w:r w:rsidRPr="00F05B52">
        <w:rPr>
          <w:rFonts w:hint="eastAsia"/>
          <w:b/>
          <w:bCs/>
          <w:i/>
          <w:iCs/>
          <w:sz w:val="18"/>
          <w:szCs w:val="18"/>
          <w:lang w:val="en-US" w:eastAsia="zh-CN"/>
        </w:rPr>
        <w:t xml:space="preserve">A "special UE" identified by MBS assistance information from 5GC can be released to RRC_INACTIVE (e.g., when the session is deactivated). FFS how can network enable such UE to resume to RRC_CONNECTED upon session </w:t>
      </w:r>
      <w:proofErr w:type="gramStart"/>
      <w:r w:rsidRPr="00F05B52">
        <w:rPr>
          <w:rFonts w:hint="eastAsia"/>
          <w:b/>
          <w:bCs/>
          <w:i/>
          <w:iCs/>
          <w:sz w:val="18"/>
          <w:szCs w:val="18"/>
          <w:lang w:val="en-US" w:eastAsia="zh-CN"/>
        </w:rPr>
        <w:t>activation</w:t>
      </w:r>
      <w:proofErr w:type="gramEnd"/>
    </w:p>
    <w:p w14:paraId="383C5EDD" w14:textId="09F37FF1" w:rsidR="005114E3" w:rsidRPr="00D5284A" w:rsidRDefault="00CC1FDE" w:rsidP="005114E3">
      <w:pPr>
        <w:rPr>
          <w:b/>
          <w:bCs/>
        </w:rPr>
      </w:pPr>
      <w:r>
        <w:t xml:space="preserve">As </w:t>
      </w:r>
      <w:r w:rsidR="005114E3">
        <w:t>agreed by SA2 WG, there may be some UEs, e.g., frequent talkers of a public safety session</w:t>
      </w:r>
      <w:r>
        <w:t xml:space="preserve"> or platoon leaders</w:t>
      </w:r>
      <w:r w:rsidR="005114E3">
        <w:t xml:space="preserve">, that are preferably kept in RRC_CONNECTED state when receiving a multicast session. A </w:t>
      </w:r>
      <w:proofErr w:type="spellStart"/>
      <w:r w:rsidR="005114E3">
        <w:t>gNB</w:t>
      </w:r>
      <w:proofErr w:type="spellEnd"/>
      <w:r w:rsidR="005114E3">
        <w:t xml:space="preserve"> can be informed about such UEs by the core network via different means. In that case, even though some other Rel-18 UEs are to be staying in RRC_INACTIVE state when the session is activated, such UEs would still be desired to go to RRC_CONNECTED state. When such UE receives a group paging message, i.e., either Rel-17 group paging or enhanced group paging as proposed above, it should go into RRC_CONNECTED state. For the Rel-17 group paging, anyway the UE would reconnect via current means. However, for the enhanced group paging using the extra paging indication to keep other UEs in RRC_INACTIVE, such UEs are to be informed to still go to RRC_CONNECTED state. Otherwise, extra unicast paging would be required towards such UEs. For such informing, while releasing </w:t>
      </w:r>
      <w:r w:rsidR="005114E3" w:rsidRPr="0087310B">
        <w:t>UE</w:t>
      </w:r>
      <w:r w:rsidR="005114E3">
        <w:t xml:space="preserve"> to RRC_INACTIVE, </w:t>
      </w:r>
      <w:r w:rsidR="0032221B">
        <w:t>the UE can be</w:t>
      </w:r>
      <w:r w:rsidR="005114E3" w:rsidRPr="0087310B">
        <w:t xml:space="preserve"> configured</w:t>
      </w:r>
      <w:r w:rsidR="005114E3">
        <w:t xml:space="preserve"> with the information that </w:t>
      </w:r>
      <w:r w:rsidR="005114E3" w:rsidRPr="0087310B">
        <w:t>it should always reconnect</w:t>
      </w:r>
      <w:r w:rsidR="005114E3">
        <w:t xml:space="preserve"> in case of a specific multicast session activation</w:t>
      </w:r>
      <w:r w:rsidR="005114E3">
        <w:rPr>
          <w:b/>
          <w:bCs/>
          <w:sz w:val="22"/>
          <w:szCs w:val="22"/>
        </w:rPr>
        <w:t>.</w:t>
      </w:r>
    </w:p>
    <w:p w14:paraId="7F1026E3" w14:textId="4F8F6F6F" w:rsidR="005114E3" w:rsidRDefault="005114E3" w:rsidP="005114E3">
      <w:pPr>
        <w:rPr>
          <w:b/>
          <w:bCs/>
        </w:rPr>
      </w:pPr>
      <w:r>
        <w:rPr>
          <w:b/>
          <w:bCs/>
        </w:rPr>
        <w:t>Ob</w:t>
      </w:r>
      <w:r w:rsidRPr="00D5284A">
        <w:rPr>
          <w:b/>
          <w:bCs/>
        </w:rPr>
        <w:t>servation</w:t>
      </w:r>
      <w:r w:rsidR="00A15487">
        <w:rPr>
          <w:b/>
          <w:bCs/>
        </w:rPr>
        <w:t xml:space="preserve"> </w:t>
      </w:r>
      <w:r w:rsidR="00701B15">
        <w:rPr>
          <w:b/>
          <w:bCs/>
        </w:rPr>
        <w:t>8</w:t>
      </w:r>
      <w:r w:rsidRPr="00D5284A">
        <w:rPr>
          <w:b/>
          <w:bCs/>
        </w:rPr>
        <w:t xml:space="preserve">:  </w:t>
      </w:r>
      <w:proofErr w:type="spellStart"/>
      <w:r>
        <w:rPr>
          <w:b/>
          <w:bCs/>
        </w:rPr>
        <w:t>gNB</w:t>
      </w:r>
      <w:proofErr w:type="spellEnd"/>
      <w:r>
        <w:rPr>
          <w:b/>
          <w:bCs/>
        </w:rPr>
        <w:t xml:space="preserve"> based on information from core and from some other internal information may desire to get only some of the Rel-18 UEs, e.g., </w:t>
      </w:r>
      <w:r w:rsidR="00C753FA">
        <w:rPr>
          <w:b/>
          <w:bCs/>
        </w:rPr>
        <w:t>special UEs</w:t>
      </w:r>
      <w:r>
        <w:rPr>
          <w:b/>
          <w:bCs/>
        </w:rPr>
        <w:t xml:space="preserve">, to RRC_CONNECTED from RRC_INACTIVE, when the session gets activated. </w:t>
      </w:r>
    </w:p>
    <w:p w14:paraId="29B0D42B" w14:textId="3BDD1041" w:rsidR="005114E3" w:rsidRPr="00D5284A" w:rsidRDefault="005114E3" w:rsidP="005114E3">
      <w:pPr>
        <w:rPr>
          <w:b/>
          <w:bCs/>
        </w:rPr>
      </w:pPr>
      <w:r>
        <w:rPr>
          <w:b/>
          <w:bCs/>
        </w:rPr>
        <w:t xml:space="preserve">Proposal </w:t>
      </w:r>
      <w:r w:rsidR="000D522C">
        <w:rPr>
          <w:b/>
          <w:bCs/>
        </w:rPr>
        <w:t>2</w:t>
      </w:r>
      <w:r w:rsidR="00235D37">
        <w:rPr>
          <w:b/>
          <w:bCs/>
        </w:rPr>
        <w:t>1</w:t>
      </w:r>
      <w:r>
        <w:rPr>
          <w:b/>
          <w:bCs/>
        </w:rPr>
        <w:t xml:space="preserve">: </w:t>
      </w:r>
      <w:r w:rsidR="005D3731">
        <w:rPr>
          <w:b/>
          <w:bCs/>
        </w:rPr>
        <w:t xml:space="preserve">Special </w:t>
      </w:r>
      <w:r>
        <w:rPr>
          <w:b/>
          <w:bCs/>
        </w:rPr>
        <w:t>UEs, e.g., the ones preferred by 5GC to be served in RRC_CONNECTED for a multicast session, can be configured when UEs are released to RRC_INACTIVE state, e.g., to always come to RRC_CONNECTED state in case of session activation</w:t>
      </w:r>
      <w:r w:rsidR="00712307">
        <w:rPr>
          <w:b/>
          <w:bCs/>
        </w:rPr>
        <w:t>.</w:t>
      </w:r>
    </w:p>
    <w:p w14:paraId="73383125" w14:textId="77777777" w:rsidR="00E4104F" w:rsidRDefault="00E4104F" w:rsidP="00B44B6E">
      <w:pPr>
        <w:rPr>
          <w:b/>
          <w:bCs/>
          <w:u w:val="single"/>
        </w:rPr>
      </w:pPr>
    </w:p>
    <w:p w14:paraId="37A869EC" w14:textId="567575E2" w:rsidR="00B44B6E" w:rsidRDefault="00B44B6E" w:rsidP="00B44B6E">
      <w:pPr>
        <w:rPr>
          <w:b/>
          <w:bCs/>
          <w:u w:val="single"/>
        </w:rPr>
      </w:pPr>
      <w:r>
        <w:rPr>
          <w:b/>
          <w:bCs/>
          <w:u w:val="single"/>
        </w:rPr>
        <w:t>MC</w:t>
      </w:r>
      <w:r w:rsidR="008E472E">
        <w:rPr>
          <w:b/>
          <w:bCs/>
          <w:u w:val="single"/>
        </w:rPr>
        <w:t>CH Enhancements for Session Activation Status</w:t>
      </w:r>
    </w:p>
    <w:p w14:paraId="10EB538F" w14:textId="5963BCC2" w:rsidR="00637EDD" w:rsidRDefault="00637EDD" w:rsidP="00637EDD">
      <w:pPr>
        <w:pStyle w:val="TAC"/>
        <w:spacing w:before="20" w:after="20"/>
        <w:ind w:right="57"/>
        <w:jc w:val="left"/>
        <w:rPr>
          <w:rFonts w:ascii="Times New Roman" w:hAnsi="Times New Roman"/>
          <w:sz w:val="20"/>
          <w:lang w:val="en-US"/>
        </w:rPr>
      </w:pPr>
      <w:r>
        <w:rPr>
          <w:rFonts w:ascii="Times New Roman" w:hAnsi="Times New Roman"/>
          <w:sz w:val="20"/>
          <w:lang w:val="en-US"/>
        </w:rPr>
        <w:t xml:space="preserve">In last RAN2 meeting, RAN2 made the following agreement to signal session </w:t>
      </w:r>
      <w:r w:rsidRPr="00FB377C">
        <w:rPr>
          <w:rFonts w:ascii="Times New Roman" w:hAnsi="Times New Roman"/>
          <w:sz w:val="20"/>
          <w:u w:val="single"/>
          <w:lang w:val="en-US"/>
        </w:rPr>
        <w:t>deactivation</w:t>
      </w:r>
      <w:r>
        <w:rPr>
          <w:rFonts w:ascii="Times New Roman" w:hAnsi="Times New Roman"/>
          <w:sz w:val="20"/>
          <w:lang w:val="en-US"/>
        </w:rPr>
        <w:t xml:space="preserve"> to the UEs in RRC_INACTIVE state:</w:t>
      </w:r>
    </w:p>
    <w:p w14:paraId="2EF14CEC" w14:textId="77777777" w:rsidR="00637EDD" w:rsidRPr="00E6347E" w:rsidRDefault="00637EDD" w:rsidP="00637EDD">
      <w:pPr>
        <w:pStyle w:val="Agreement"/>
        <w:numPr>
          <w:ilvl w:val="0"/>
          <w:numId w:val="0"/>
        </w:numPr>
        <w:ind w:left="1259"/>
        <w:rPr>
          <w:rFonts w:ascii="Times New Roman" w:hAnsi="Times New Roman"/>
          <w:i/>
          <w:iCs/>
          <w:sz w:val="18"/>
          <w:szCs w:val="22"/>
          <w:lang w:val="en-US"/>
        </w:rPr>
      </w:pPr>
      <w:r w:rsidRPr="00E6347E">
        <w:rPr>
          <w:rFonts w:ascii="Times New Roman" w:hAnsi="Times New Roman"/>
          <w:i/>
          <w:iCs/>
          <w:sz w:val="18"/>
          <w:szCs w:val="22"/>
        </w:rPr>
        <w:t xml:space="preserve">MCCH is used for notifying MC session deactivation for multicast reception in RRC_INACTIVE to enable Rel-18 UE to stay in RRC_INACTIVE and stop monitoring corresponding G-RNTI. </w:t>
      </w:r>
    </w:p>
    <w:p w14:paraId="58341E8A" w14:textId="77777777" w:rsidR="00637EDD" w:rsidRDefault="00637EDD" w:rsidP="00B44B6E">
      <w:pPr>
        <w:rPr>
          <w:lang w:val="en-US"/>
        </w:rPr>
      </w:pPr>
    </w:p>
    <w:p w14:paraId="08BFE6E0" w14:textId="77777777" w:rsidR="00615E6D" w:rsidRDefault="005114E3" w:rsidP="00615E6D">
      <w:pPr>
        <w:rPr>
          <w:lang w:val="en-US"/>
        </w:rPr>
      </w:pPr>
      <w:r>
        <w:rPr>
          <w:lang w:val="en-US"/>
        </w:rPr>
        <w:t>Moreover, a</w:t>
      </w:r>
      <w:r w:rsidRPr="00DB7BA7">
        <w:rPr>
          <w:lang w:val="en-US"/>
        </w:rPr>
        <w:t xml:space="preserve">dditional mechanisms are needed in addition to </w:t>
      </w:r>
      <w:r>
        <w:rPr>
          <w:lang w:val="en-US"/>
        </w:rPr>
        <w:t xml:space="preserve">the </w:t>
      </w:r>
      <w:r w:rsidRPr="00DB7BA7">
        <w:rPr>
          <w:lang w:val="en-US"/>
        </w:rPr>
        <w:t>group paging</w:t>
      </w:r>
      <w:r>
        <w:rPr>
          <w:lang w:val="en-US"/>
        </w:rPr>
        <w:t xml:space="preserve"> for indication of </w:t>
      </w:r>
      <w:r w:rsidRPr="00FB377C">
        <w:rPr>
          <w:u w:val="single"/>
          <w:lang w:val="en-US"/>
        </w:rPr>
        <w:t>activation</w:t>
      </w:r>
      <w:r>
        <w:rPr>
          <w:lang w:val="en-US"/>
        </w:rPr>
        <w:t xml:space="preserve"> of a multicast session to UEs in RRC_INACTIVE state. For example, a UE in RRC_INACTIVE state may be out of the service area of the multicast session initially, but then may go into a cell within the service area. This UE may have missed the group paging performed by the </w:t>
      </w:r>
      <w:proofErr w:type="spellStart"/>
      <w:r>
        <w:rPr>
          <w:lang w:val="en-US"/>
        </w:rPr>
        <w:t>gNB</w:t>
      </w:r>
      <w:proofErr w:type="spellEnd"/>
      <w:r>
        <w:rPr>
          <w:lang w:val="en-US"/>
        </w:rPr>
        <w:t xml:space="preserve"> (as above).</w:t>
      </w:r>
    </w:p>
    <w:p w14:paraId="308037AE" w14:textId="6CE309A2" w:rsidR="002B2C82" w:rsidRDefault="00615E6D" w:rsidP="002B2C82">
      <w:pPr>
        <w:rPr>
          <w:b/>
          <w:bCs/>
          <w:lang w:val="en-US"/>
        </w:rPr>
      </w:pPr>
      <w:r>
        <w:rPr>
          <w:lang w:val="en-US"/>
        </w:rPr>
        <w:t>O</w:t>
      </w:r>
      <w:r w:rsidR="005114E3" w:rsidRPr="00CD2336">
        <w:rPr>
          <w:b/>
          <w:lang w:val="en-US"/>
        </w:rPr>
        <w:t xml:space="preserve">bservation </w:t>
      </w:r>
      <w:r w:rsidR="00F575CC">
        <w:rPr>
          <w:b/>
          <w:lang w:val="en-US"/>
        </w:rPr>
        <w:t>9</w:t>
      </w:r>
      <w:r w:rsidR="005114E3" w:rsidRPr="00CD2336">
        <w:rPr>
          <w:b/>
          <w:lang w:val="en-US"/>
        </w:rPr>
        <w:t>:</w:t>
      </w:r>
      <w:r w:rsidR="005114E3">
        <w:rPr>
          <w:lang w:val="en-US"/>
        </w:rPr>
        <w:t xml:space="preserve"> </w:t>
      </w:r>
      <w:r w:rsidR="005114E3" w:rsidRPr="0080414D">
        <w:rPr>
          <w:b/>
          <w:bCs/>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005114E3" w:rsidRPr="0080414D">
        <w:rPr>
          <w:b/>
          <w:bCs/>
          <w:lang w:val="en-US"/>
        </w:rPr>
        <w:t>gNB</w:t>
      </w:r>
      <w:proofErr w:type="spellEnd"/>
      <w:r w:rsidR="005114E3">
        <w:rPr>
          <w:b/>
          <w:bCs/>
          <w:lang w:val="en-US"/>
        </w:rPr>
        <w:t xml:space="preserve"> for session activation</w:t>
      </w:r>
      <w:r w:rsidR="005114E3" w:rsidRPr="0080414D">
        <w:rPr>
          <w:b/>
          <w:bCs/>
          <w:lang w:val="en-US"/>
        </w:rPr>
        <w:t>.</w:t>
      </w:r>
    </w:p>
    <w:p w14:paraId="6047413F" w14:textId="77777777" w:rsidR="002B2C82" w:rsidRDefault="0014489C" w:rsidP="002B2C82">
      <w:pPr>
        <w:rPr>
          <w:lang w:val="en-US"/>
        </w:rPr>
      </w:pPr>
      <w:r w:rsidRPr="003E66D6">
        <w:rPr>
          <w:lang w:val="en-US"/>
        </w:rPr>
        <w:t>Furthermore, the following was agreed in the last RAN2 meeting:</w:t>
      </w:r>
    </w:p>
    <w:p w14:paraId="7C2D25C0" w14:textId="77777777" w:rsidR="002B2C82" w:rsidRDefault="003E66D6" w:rsidP="002B2C82">
      <w:pPr>
        <w:ind w:left="1136"/>
        <w:rPr>
          <w:b/>
          <w:bCs/>
          <w:i/>
          <w:iCs/>
          <w:szCs w:val="18"/>
        </w:rPr>
      </w:pPr>
      <w:r w:rsidRPr="003E66D6">
        <w:rPr>
          <w:b/>
          <w:bCs/>
          <w:i/>
          <w:iCs/>
          <w:szCs w:val="18"/>
        </w:rPr>
        <w:t>When a UE reselects to a cell for which PTM configuration is not available in multicast MCCH, the UE initiates RRC resumption procedure for an active multicast session it is interested to receive or continue receiving.</w:t>
      </w:r>
    </w:p>
    <w:p w14:paraId="7C4D413D" w14:textId="77777777" w:rsidR="002B2C82" w:rsidRDefault="005114E3" w:rsidP="002B2C82">
      <w:pPr>
        <w:rPr>
          <w:lang w:val="en-US"/>
        </w:rPr>
      </w:pPr>
      <w:r>
        <w:rPr>
          <w:lang w:val="en-US"/>
        </w:rPr>
        <w:t xml:space="preserve">When camping in a new cell, a UE can check broadcasted </w:t>
      </w:r>
      <w:proofErr w:type="spellStart"/>
      <w:r>
        <w:rPr>
          <w:lang w:val="en-US"/>
        </w:rPr>
        <w:t>SIBx</w:t>
      </w:r>
      <w:proofErr w:type="spellEnd"/>
      <w:r>
        <w:rPr>
          <w:lang w:val="en-US"/>
        </w:rPr>
        <w:t>/MCCH to see whether the configuration of RRC_INACTIVE multicast session reception is provided. There are two possibilities:</w:t>
      </w:r>
    </w:p>
    <w:p w14:paraId="0CB77159" w14:textId="3FBD177A" w:rsidR="005114E3" w:rsidRPr="002B2C82" w:rsidRDefault="005114E3" w:rsidP="002B2C82">
      <w:pPr>
        <w:pStyle w:val="ListParagraph"/>
        <w:numPr>
          <w:ilvl w:val="0"/>
          <w:numId w:val="40"/>
        </w:numPr>
        <w:rPr>
          <w:u w:val="single"/>
          <w:lang w:val="en-US"/>
        </w:rPr>
      </w:pPr>
      <w:r w:rsidRPr="002B2C82">
        <w:rPr>
          <w:u w:val="single"/>
          <w:lang w:val="en-US"/>
        </w:rPr>
        <w:t xml:space="preserve">MCCH contains the configuration of RRC_INACTIVE multicast session </w:t>
      </w:r>
      <w:proofErr w:type="gramStart"/>
      <w:r w:rsidRPr="002B2C82">
        <w:rPr>
          <w:u w:val="single"/>
          <w:lang w:val="en-US"/>
        </w:rPr>
        <w:t>reception</w:t>
      </w:r>
      <w:proofErr w:type="gramEnd"/>
    </w:p>
    <w:p w14:paraId="74842BC9"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lastRenderedPageBreak/>
        <w:t xml:space="preserve">In this case, the UE would understand the session is active and it can receive the service in RRC_INACTIVE state. </w:t>
      </w:r>
    </w:p>
    <w:p w14:paraId="0D90B0AA" w14:textId="2501CC27" w:rsidR="005114E3" w:rsidRPr="006105AC" w:rsidRDefault="005114E3" w:rsidP="0099394E">
      <w:pPr>
        <w:pStyle w:val="TAC"/>
        <w:numPr>
          <w:ilvl w:val="0"/>
          <w:numId w:val="40"/>
        </w:numPr>
        <w:spacing w:before="20" w:after="20"/>
        <w:ind w:right="57"/>
        <w:jc w:val="left"/>
        <w:rPr>
          <w:rFonts w:ascii="Times New Roman" w:hAnsi="Times New Roman"/>
          <w:sz w:val="20"/>
          <w:u w:val="single"/>
          <w:lang w:val="en-US"/>
        </w:rPr>
      </w:pPr>
      <w:r w:rsidRPr="006105AC">
        <w:rPr>
          <w:rFonts w:ascii="Times New Roman" w:hAnsi="Times New Roman"/>
          <w:sz w:val="20"/>
          <w:u w:val="single"/>
          <w:lang w:val="en-US"/>
        </w:rPr>
        <w:t xml:space="preserve">MCCH does not contain the configuration of RRC_INACTIVE multicast </w:t>
      </w:r>
      <w:r w:rsidRPr="00E16D93">
        <w:rPr>
          <w:rFonts w:ascii="Times New Roman" w:hAnsi="Times New Roman"/>
          <w:sz w:val="20"/>
          <w:u w:val="single"/>
          <w:lang w:val="en-US"/>
        </w:rPr>
        <w:t xml:space="preserve">session </w:t>
      </w:r>
      <w:proofErr w:type="gramStart"/>
      <w:r w:rsidRPr="006105AC">
        <w:rPr>
          <w:rFonts w:ascii="Times New Roman" w:hAnsi="Times New Roman"/>
          <w:sz w:val="20"/>
          <w:u w:val="single"/>
          <w:lang w:val="en-US"/>
        </w:rPr>
        <w:t>reception</w:t>
      </w:r>
      <w:proofErr w:type="gramEnd"/>
      <w:r w:rsidRPr="006105AC">
        <w:rPr>
          <w:rFonts w:ascii="Times New Roman" w:hAnsi="Times New Roman"/>
          <w:sz w:val="20"/>
          <w:u w:val="single"/>
          <w:lang w:val="en-US"/>
        </w:rPr>
        <w:t xml:space="preserve"> </w:t>
      </w:r>
    </w:p>
    <w:p w14:paraId="02D619F1" w14:textId="77777777" w:rsidR="005114E3" w:rsidRDefault="005114E3" w:rsidP="005114E3">
      <w:pPr>
        <w:pStyle w:val="TAC"/>
        <w:spacing w:before="20" w:after="20"/>
        <w:ind w:left="417" w:right="57"/>
        <w:jc w:val="left"/>
        <w:rPr>
          <w:rFonts w:ascii="Times New Roman" w:hAnsi="Times New Roman"/>
          <w:sz w:val="20"/>
          <w:lang w:val="en-US"/>
        </w:rPr>
      </w:pPr>
      <w:r>
        <w:rPr>
          <w:rFonts w:ascii="Times New Roman" w:hAnsi="Times New Roman"/>
          <w:sz w:val="20"/>
          <w:lang w:val="en-US"/>
        </w:rPr>
        <w:t xml:space="preserve">Either the service is inactive, or the service is provided only to the UEs in RRC_CONNECTED state, e.g., audience size is small, therefore, </w:t>
      </w:r>
      <w:proofErr w:type="spellStart"/>
      <w:r>
        <w:rPr>
          <w:rFonts w:ascii="Times New Roman" w:hAnsi="Times New Roman"/>
          <w:sz w:val="20"/>
          <w:lang w:val="en-US"/>
        </w:rPr>
        <w:t>gNB</w:t>
      </w:r>
      <w:proofErr w:type="spellEnd"/>
      <w:r>
        <w:rPr>
          <w:rFonts w:ascii="Times New Roman" w:hAnsi="Times New Roman"/>
          <w:sz w:val="20"/>
          <w:lang w:val="en-US"/>
        </w:rPr>
        <w:t xml:space="preserve"> decides on Rel-17 multicast delivery method. In the former case, the UE does not need to reconnect, whereas in the latter, the UE should reconnect to receive the multicast session.</w:t>
      </w:r>
    </w:p>
    <w:p w14:paraId="6AADDE28" w14:textId="77777777" w:rsidR="005114E3" w:rsidRDefault="005114E3" w:rsidP="005114E3">
      <w:pPr>
        <w:pStyle w:val="TAC"/>
        <w:spacing w:before="20" w:after="20"/>
        <w:ind w:left="57" w:right="57"/>
        <w:jc w:val="left"/>
        <w:rPr>
          <w:rFonts w:ascii="Times New Roman" w:hAnsi="Times New Roman"/>
          <w:sz w:val="20"/>
          <w:lang w:val="en-US"/>
        </w:rPr>
      </w:pPr>
    </w:p>
    <w:p w14:paraId="2B2F5323" w14:textId="77AE57DF" w:rsidR="006B594A" w:rsidRDefault="005114E3" w:rsidP="005114E3">
      <w:pPr>
        <w:pStyle w:val="TAC"/>
        <w:spacing w:before="20" w:after="20"/>
        <w:ind w:left="57" w:right="57"/>
        <w:jc w:val="left"/>
        <w:rPr>
          <w:rFonts w:ascii="Times New Roman" w:hAnsi="Times New Roman"/>
          <w:sz w:val="20"/>
          <w:lang w:val="en-US"/>
        </w:rPr>
      </w:pPr>
      <w:r>
        <w:rPr>
          <w:rFonts w:ascii="Times New Roman" w:hAnsi="Times New Roman"/>
          <w:sz w:val="20"/>
          <w:lang w:val="en-US"/>
        </w:rPr>
        <w:t>To overcome above mentioned ambiguity in (2), an indication can be provided in MCCH, indicating whether a service is active/</w:t>
      </w:r>
      <w:proofErr w:type="spellStart"/>
      <w:r w:rsidR="003656BB">
        <w:rPr>
          <w:rFonts w:ascii="Times New Roman" w:hAnsi="Times New Roman"/>
          <w:sz w:val="20"/>
          <w:lang w:val="en-US"/>
        </w:rPr>
        <w:t>de</w:t>
      </w:r>
      <w:r>
        <w:rPr>
          <w:rFonts w:ascii="Times New Roman" w:hAnsi="Times New Roman"/>
          <w:sz w:val="20"/>
          <w:lang w:val="en-US"/>
        </w:rPr>
        <w:t>active</w:t>
      </w:r>
      <w:proofErr w:type="spellEnd"/>
      <w:r>
        <w:rPr>
          <w:rFonts w:ascii="Times New Roman" w:hAnsi="Times New Roman"/>
          <w:sz w:val="20"/>
          <w:lang w:val="en-US"/>
        </w:rPr>
        <w:t xml:space="preserve">. </w:t>
      </w:r>
      <w:r w:rsidR="00F86379">
        <w:rPr>
          <w:rFonts w:ascii="Times New Roman" w:hAnsi="Times New Roman"/>
          <w:sz w:val="20"/>
          <w:lang w:val="en-US"/>
        </w:rPr>
        <w:t xml:space="preserve">A session status indication in MCCH </w:t>
      </w:r>
      <w:r w:rsidR="006B594A">
        <w:rPr>
          <w:rFonts w:ascii="Times New Roman" w:hAnsi="Times New Roman"/>
          <w:sz w:val="20"/>
          <w:lang w:val="en-US"/>
        </w:rPr>
        <w:t xml:space="preserve">would also solve the problem of missed group paging due to UE being out of the service area, </w:t>
      </w:r>
      <w:r w:rsidR="00284389">
        <w:rPr>
          <w:rFonts w:ascii="Times New Roman" w:hAnsi="Times New Roman"/>
          <w:sz w:val="20"/>
          <w:lang w:val="en-US"/>
        </w:rPr>
        <w:t>the ambiguity mention</w:t>
      </w:r>
      <w:r w:rsidR="00F12F66">
        <w:rPr>
          <w:rFonts w:ascii="Times New Roman" w:hAnsi="Times New Roman"/>
          <w:sz w:val="20"/>
          <w:lang w:val="en-US"/>
        </w:rPr>
        <w:t>ed</w:t>
      </w:r>
      <w:r w:rsidR="00284389">
        <w:rPr>
          <w:rFonts w:ascii="Times New Roman" w:hAnsi="Times New Roman"/>
          <w:sz w:val="20"/>
          <w:lang w:val="en-US"/>
        </w:rPr>
        <w:t xml:space="preserve"> above after cell reselection </w:t>
      </w:r>
      <w:r w:rsidR="006B594A">
        <w:rPr>
          <w:rFonts w:ascii="Times New Roman" w:hAnsi="Times New Roman"/>
          <w:sz w:val="20"/>
          <w:lang w:val="en-US"/>
        </w:rPr>
        <w:t>and the problem of indication of session deactivation to the UEs.</w:t>
      </w:r>
    </w:p>
    <w:p w14:paraId="7A5FA0BA" w14:textId="41A5EB18" w:rsidR="00F12F66" w:rsidRDefault="00F12F66" w:rsidP="005114E3">
      <w:pPr>
        <w:pStyle w:val="TAC"/>
        <w:spacing w:before="20" w:after="20"/>
        <w:ind w:left="57" w:right="57"/>
        <w:jc w:val="left"/>
        <w:rPr>
          <w:rFonts w:ascii="Times New Roman" w:hAnsi="Times New Roman"/>
          <w:sz w:val="20"/>
          <w:lang w:val="en-US"/>
        </w:rPr>
      </w:pPr>
    </w:p>
    <w:p w14:paraId="00CE9E1C" w14:textId="107433DC" w:rsidR="00734D20" w:rsidRDefault="00262B19" w:rsidP="005114E3">
      <w:pPr>
        <w:pStyle w:val="TAC"/>
        <w:spacing w:before="20" w:after="20"/>
        <w:ind w:left="57" w:right="57"/>
        <w:jc w:val="left"/>
        <w:rPr>
          <w:rFonts w:ascii="Times New Roman" w:hAnsi="Times New Roman"/>
          <w:sz w:val="20"/>
          <w:lang w:val="en-US"/>
        </w:rPr>
      </w:pPr>
      <w:r w:rsidRPr="00930864">
        <w:rPr>
          <w:rFonts w:ascii="Times New Roman" w:hAnsi="Times New Roman"/>
          <w:b/>
          <w:bCs/>
          <w:sz w:val="20"/>
          <w:lang w:val="en-US"/>
        </w:rPr>
        <w:t xml:space="preserve">Observation </w:t>
      </w:r>
      <w:r w:rsidR="00F575CC">
        <w:rPr>
          <w:rFonts w:ascii="Times New Roman" w:hAnsi="Times New Roman"/>
          <w:b/>
          <w:bCs/>
          <w:sz w:val="20"/>
        </w:rPr>
        <w:t>10</w:t>
      </w:r>
      <w:r w:rsidRPr="00930864">
        <w:rPr>
          <w:rFonts w:ascii="Times New Roman" w:hAnsi="Times New Roman"/>
          <w:b/>
          <w:bCs/>
          <w:sz w:val="20"/>
          <w:lang w:val="en-US"/>
        </w:rPr>
        <w:t>:</w:t>
      </w:r>
      <w:r>
        <w:rPr>
          <w:rFonts w:ascii="Times New Roman" w:hAnsi="Times New Roman"/>
          <w:sz w:val="20"/>
          <w:lang w:val="en-US"/>
        </w:rPr>
        <w:t xml:space="preserve"> </w:t>
      </w:r>
      <w:r w:rsidRPr="00B51607">
        <w:rPr>
          <w:rFonts w:ascii="Times New Roman" w:hAnsi="Times New Roman"/>
          <w:b/>
          <w:bCs/>
          <w:sz w:val="20"/>
          <w:lang w:val="en-US"/>
        </w:rPr>
        <w:t xml:space="preserve">A session activation status in MCCH </w:t>
      </w:r>
      <w:r w:rsidR="00B51607" w:rsidRPr="00B51607">
        <w:rPr>
          <w:rFonts w:ascii="Times New Roman" w:hAnsi="Times New Roman"/>
          <w:b/>
          <w:bCs/>
          <w:sz w:val="20"/>
          <w:lang w:val="en-US"/>
        </w:rPr>
        <w:t>solves the problem of missed group paging due to UE being out of the service area, the ambiguity mentioned above after cell reselection and the problem of indication of session deactivation to the UEs.</w:t>
      </w:r>
    </w:p>
    <w:p w14:paraId="0288FBDB" w14:textId="77777777" w:rsidR="005114E3" w:rsidRDefault="005114E3" w:rsidP="005114E3">
      <w:pPr>
        <w:pStyle w:val="TAC"/>
        <w:spacing w:before="20" w:after="20"/>
        <w:ind w:left="57" w:right="57"/>
        <w:jc w:val="left"/>
        <w:rPr>
          <w:rFonts w:ascii="Times New Roman" w:hAnsi="Times New Roman"/>
          <w:sz w:val="20"/>
          <w:lang w:val="en-US"/>
        </w:rPr>
      </w:pPr>
    </w:p>
    <w:p w14:paraId="5C32C4BE" w14:textId="2AC55206" w:rsidR="005114E3" w:rsidRDefault="005114E3" w:rsidP="005114E3">
      <w:pPr>
        <w:pStyle w:val="CommentText"/>
        <w:rPr>
          <w:lang w:val="en-US"/>
        </w:rPr>
      </w:pPr>
      <w:r w:rsidRPr="22B472E3">
        <w:rPr>
          <w:b/>
          <w:bCs/>
          <w:lang w:val="en-US"/>
        </w:rPr>
        <w:t xml:space="preserve">Proposal </w:t>
      </w:r>
      <w:r w:rsidR="000D522C">
        <w:rPr>
          <w:b/>
          <w:bCs/>
          <w:lang w:val="en-US"/>
        </w:rPr>
        <w:t>2</w:t>
      </w:r>
      <w:r w:rsidR="00235D37">
        <w:rPr>
          <w:b/>
          <w:bCs/>
          <w:lang w:val="en-US"/>
        </w:rPr>
        <w:t>2</w:t>
      </w:r>
      <w:r w:rsidRPr="00916330">
        <w:rPr>
          <w:b/>
          <w:bCs/>
          <w:lang w:val="en-US"/>
        </w:rPr>
        <w:t xml:space="preserve">: An indication is provided in </w:t>
      </w:r>
      <w:r>
        <w:rPr>
          <w:b/>
          <w:bCs/>
          <w:lang w:val="en-US"/>
        </w:rPr>
        <w:t>MCCH</w:t>
      </w:r>
      <w:r w:rsidRPr="00916330">
        <w:rPr>
          <w:b/>
          <w:bCs/>
          <w:lang w:val="en-US"/>
        </w:rPr>
        <w:t xml:space="preserve"> indicating whether a service is active or </w:t>
      </w:r>
      <w:proofErr w:type="spellStart"/>
      <w:r w:rsidR="0097184A">
        <w:rPr>
          <w:b/>
          <w:bCs/>
          <w:lang w:val="en-US"/>
        </w:rPr>
        <w:t>de</w:t>
      </w:r>
      <w:r w:rsidRPr="00916330">
        <w:rPr>
          <w:b/>
          <w:bCs/>
          <w:lang w:val="en-US"/>
        </w:rPr>
        <w:t>active</w:t>
      </w:r>
      <w:proofErr w:type="spellEnd"/>
      <w:r w:rsidRPr="00916330">
        <w:rPr>
          <w:b/>
          <w:bCs/>
          <w:lang w:val="en-US"/>
        </w:rPr>
        <w:t>.</w:t>
      </w:r>
    </w:p>
    <w:p w14:paraId="2F388AF2" w14:textId="77777777" w:rsidR="004C1241" w:rsidRDefault="004C1241" w:rsidP="00AA361C">
      <w:pPr>
        <w:rPr>
          <w:lang w:val="en-US"/>
        </w:rPr>
      </w:pPr>
    </w:p>
    <w:p w14:paraId="3D98B762" w14:textId="6EFD44D3" w:rsidR="00176B21" w:rsidRPr="00AE44D2" w:rsidRDefault="00176B21" w:rsidP="00176B21">
      <w:pPr>
        <w:pStyle w:val="Heading3"/>
      </w:pPr>
      <w:r>
        <w:t>4</w:t>
      </w:r>
      <w:r w:rsidRPr="005226D2">
        <w:t>.</w:t>
      </w:r>
      <w:r w:rsidR="004D7AEA">
        <w:t>4</w:t>
      </w:r>
      <w:r w:rsidRPr="005226D2">
        <w:tab/>
      </w:r>
      <w:r>
        <w:t xml:space="preserve">QoS </w:t>
      </w:r>
      <w:r w:rsidR="007023C9">
        <w:t>of</w:t>
      </w:r>
      <w:r>
        <w:t xml:space="preserve"> UEs Receiving a Multicast Session in RRC_INACTIVE State</w:t>
      </w:r>
    </w:p>
    <w:p w14:paraId="1CA142F6" w14:textId="607A3E7D" w:rsidR="00216B05" w:rsidRDefault="008E5028" w:rsidP="001E0C8D">
      <w:pPr>
        <w:spacing w:line="257" w:lineRule="auto"/>
        <w:rPr>
          <w:rFonts w:eastAsia="Calibri"/>
        </w:rPr>
      </w:pPr>
      <w:r>
        <w:rPr>
          <w:rFonts w:eastAsia="Calibri"/>
        </w:rPr>
        <w:t>D</w:t>
      </w:r>
      <w:r w:rsidR="00916709" w:rsidRPr="0074759F">
        <w:rPr>
          <w:rFonts w:eastAsia="Calibri"/>
        </w:rPr>
        <w:t xml:space="preserve">ue to lack of feedback in the RRC_INACTIVE state (e.g., </w:t>
      </w:r>
      <w:r w:rsidR="00916709">
        <w:rPr>
          <w:rFonts w:eastAsia="Calibri"/>
        </w:rPr>
        <w:t xml:space="preserve">no </w:t>
      </w:r>
      <w:r w:rsidR="00916709" w:rsidRPr="0074759F">
        <w:rPr>
          <w:rFonts w:eastAsia="Calibri"/>
        </w:rPr>
        <w:t xml:space="preserve">HARQ feedback), the </w:t>
      </w:r>
      <w:proofErr w:type="spellStart"/>
      <w:r w:rsidR="00916709" w:rsidRPr="0074759F">
        <w:rPr>
          <w:rFonts w:eastAsia="Calibri"/>
        </w:rPr>
        <w:t>gNB</w:t>
      </w:r>
      <w:proofErr w:type="spellEnd"/>
      <w:r w:rsidR="00916709" w:rsidRPr="0074759F">
        <w:rPr>
          <w:rFonts w:eastAsia="Calibri"/>
        </w:rPr>
        <w:t xml:space="preserve"> cannot monitor</w:t>
      </w:r>
      <w:r w:rsidR="00916709">
        <w:rPr>
          <w:rFonts w:eastAsia="Calibri"/>
        </w:rPr>
        <w:t>/estimate</w:t>
      </w:r>
      <w:r w:rsidR="00916709" w:rsidRPr="0074759F">
        <w:rPr>
          <w:rFonts w:eastAsia="Calibri"/>
        </w:rPr>
        <w:t xml:space="preserve"> the QoS of the multicast </w:t>
      </w:r>
      <w:r w:rsidR="00916709" w:rsidRPr="00A929D3">
        <w:rPr>
          <w:lang w:val="en-US"/>
        </w:rPr>
        <w:t>session</w:t>
      </w:r>
      <w:r w:rsidR="00916709">
        <w:rPr>
          <w:rFonts w:eastAsia="Calibri"/>
        </w:rPr>
        <w:t xml:space="preserve"> f</w:t>
      </w:r>
      <w:r w:rsidR="00916709" w:rsidRPr="0074759F">
        <w:rPr>
          <w:rFonts w:eastAsia="Calibri"/>
        </w:rPr>
        <w:t xml:space="preserve">or UEs </w:t>
      </w:r>
      <w:r w:rsidR="00916709">
        <w:rPr>
          <w:rFonts w:eastAsia="Calibri"/>
        </w:rPr>
        <w:t xml:space="preserve">in </w:t>
      </w:r>
      <w:r w:rsidR="00916709" w:rsidRPr="0074759F">
        <w:rPr>
          <w:rFonts w:eastAsia="Calibri"/>
        </w:rPr>
        <w:t>RRC_INACTIVE state.</w:t>
      </w:r>
      <w:r w:rsidR="00916709">
        <w:rPr>
          <w:rFonts w:eastAsia="Calibri"/>
        </w:rPr>
        <w:t xml:space="preserve"> RAN2 consider</w:t>
      </w:r>
      <w:r w:rsidR="000E4B4F">
        <w:rPr>
          <w:rFonts w:eastAsia="Calibri"/>
        </w:rPr>
        <w:t>ed</w:t>
      </w:r>
      <w:r w:rsidR="00916709">
        <w:rPr>
          <w:rFonts w:eastAsia="Calibri"/>
        </w:rPr>
        <w:t xml:space="preserve"> how can UE/</w:t>
      </w:r>
      <w:r w:rsidR="000E4B4F">
        <w:rPr>
          <w:rFonts w:eastAsia="Calibri"/>
        </w:rPr>
        <w:t>n</w:t>
      </w:r>
      <w:r w:rsidR="00916709">
        <w:rPr>
          <w:rFonts w:eastAsia="Calibri"/>
        </w:rPr>
        <w:t xml:space="preserve">etwork recover from the scenario that UE in RRC_INACTIVE state does not receive multicast </w:t>
      </w:r>
      <w:r w:rsidR="00916709" w:rsidRPr="00A822E8">
        <w:rPr>
          <w:lang w:val="en-US"/>
        </w:rPr>
        <w:t>session</w:t>
      </w:r>
      <w:r w:rsidR="00916709">
        <w:rPr>
          <w:rFonts w:eastAsia="Calibri"/>
        </w:rPr>
        <w:t xml:space="preserve"> with sufficient QoS</w:t>
      </w:r>
      <w:r w:rsidR="000E4B4F">
        <w:rPr>
          <w:rFonts w:eastAsia="Calibri"/>
        </w:rPr>
        <w:t xml:space="preserve"> and </w:t>
      </w:r>
      <w:r w:rsidR="001E0C8D">
        <w:rPr>
          <w:rFonts w:eastAsia="Calibri"/>
        </w:rPr>
        <w:t>agreed the following:</w:t>
      </w:r>
    </w:p>
    <w:p w14:paraId="03039756" w14:textId="70237DE2" w:rsidR="001E0C8D" w:rsidRPr="00910A40" w:rsidRDefault="001E0C8D" w:rsidP="004E474A">
      <w:pPr>
        <w:spacing w:line="257" w:lineRule="auto"/>
        <w:ind w:left="568"/>
        <w:rPr>
          <w:b/>
          <w:bCs/>
          <w:i/>
          <w:iCs/>
          <w:sz w:val="18"/>
          <w:szCs w:val="18"/>
        </w:rPr>
      </w:pPr>
      <w:r w:rsidRPr="00910A40">
        <w:rPr>
          <w:b/>
          <w:bCs/>
          <w:i/>
          <w:iCs/>
          <w:sz w:val="18"/>
          <w:szCs w:val="18"/>
        </w:rPr>
        <w:t>UE may trigger RRC connection resumption if the reception quality of the multicast data is below a configured threshold, FFS how to specify the threshold/reception quality.</w:t>
      </w:r>
    </w:p>
    <w:p w14:paraId="57D4D9CA" w14:textId="6D8EB359" w:rsidR="007D08DD" w:rsidRDefault="002B5097" w:rsidP="00916709">
      <w:pPr>
        <w:spacing w:line="257" w:lineRule="auto"/>
        <w:rPr>
          <w:rFonts w:eastAsia="Calibri"/>
        </w:rPr>
      </w:pPr>
      <w:r>
        <w:rPr>
          <w:rFonts w:eastAsia="Calibri"/>
        </w:rPr>
        <w:t xml:space="preserve">In our view, the decision to </w:t>
      </w:r>
      <w:r w:rsidR="007718BA">
        <w:rPr>
          <w:rFonts w:eastAsia="Calibri"/>
        </w:rPr>
        <w:t xml:space="preserve">configure </w:t>
      </w:r>
      <w:r>
        <w:rPr>
          <w:rFonts w:eastAsia="Calibri"/>
        </w:rPr>
        <w:t xml:space="preserve">a threshold and reception quality should be left to network implementation. However, one thing to be considered is that such threshold should not lead the UE to </w:t>
      </w:r>
      <w:r w:rsidR="00794A72">
        <w:rPr>
          <w:rFonts w:eastAsia="Calibri"/>
        </w:rPr>
        <w:t>always to move to RRC_CONNECTED</w:t>
      </w:r>
      <w:r w:rsidR="00E33497">
        <w:rPr>
          <w:rFonts w:eastAsia="Calibri"/>
        </w:rPr>
        <w:t xml:space="preserve"> without making reselection to a new cell. Thus</w:t>
      </w:r>
      <w:r w:rsidR="00B06876">
        <w:rPr>
          <w:rFonts w:eastAsia="Calibri"/>
        </w:rPr>
        <w:t>,</w:t>
      </w:r>
      <w:r w:rsidR="00E33497">
        <w:rPr>
          <w:rFonts w:eastAsia="Calibri"/>
        </w:rPr>
        <w:t xml:space="preserve"> there should be some control in the network that in some scenario if QoS of the service gets bad UE needs resume the connection</w:t>
      </w:r>
      <w:r w:rsidR="00B06876">
        <w:rPr>
          <w:rFonts w:eastAsia="Calibri"/>
        </w:rPr>
        <w:t>,</w:t>
      </w:r>
      <w:r w:rsidR="00E33497">
        <w:rPr>
          <w:rFonts w:eastAsia="Calibri"/>
        </w:rPr>
        <w:t xml:space="preserve"> </w:t>
      </w:r>
      <w:r w:rsidR="00E24CB1">
        <w:rPr>
          <w:rFonts w:eastAsia="Calibri"/>
        </w:rPr>
        <w:t>e.g.</w:t>
      </w:r>
      <w:r w:rsidR="00B06876">
        <w:rPr>
          <w:rFonts w:eastAsia="Calibri"/>
        </w:rPr>
        <w:t>,</w:t>
      </w:r>
      <w:r w:rsidR="00E24CB1">
        <w:rPr>
          <w:rFonts w:eastAsia="Calibri"/>
        </w:rPr>
        <w:t xml:space="preserve"> some services may require very high QoS. But in most scenarios the services are such that QoS tolerates easily any interruptions caused by reselections and then one should not require UE to resume the connection. </w:t>
      </w:r>
    </w:p>
    <w:p w14:paraId="4882E99C" w14:textId="39C503D5" w:rsidR="003A2F0B" w:rsidRDefault="005173F4" w:rsidP="00916709">
      <w:pPr>
        <w:spacing w:line="257" w:lineRule="auto"/>
        <w:rPr>
          <w:rFonts w:eastAsia="Calibri"/>
        </w:rPr>
      </w:pPr>
      <w:r>
        <w:rPr>
          <w:rFonts w:eastAsia="Calibri"/>
        </w:rPr>
        <w:t>T</w:t>
      </w:r>
      <w:r w:rsidR="007D08DD">
        <w:rPr>
          <w:rFonts w:eastAsia="Calibri"/>
        </w:rPr>
        <w:t>he main motivation to have such a threshold is to ensure appropriate QoS is achieved</w:t>
      </w:r>
      <w:r w:rsidR="001D57CA">
        <w:rPr>
          <w:rFonts w:eastAsia="Calibri"/>
        </w:rPr>
        <w:t>,</w:t>
      </w:r>
      <w:r w:rsidR="007D08DD">
        <w:rPr>
          <w:rFonts w:eastAsia="Calibri"/>
        </w:rPr>
        <w:t xml:space="preserve"> </w:t>
      </w:r>
      <w:proofErr w:type="gramStart"/>
      <w:r w:rsidR="007D08DD">
        <w:rPr>
          <w:rFonts w:eastAsia="Calibri"/>
        </w:rPr>
        <w:t>e.g.</w:t>
      </w:r>
      <w:proofErr w:type="gramEnd"/>
      <w:r w:rsidR="007D08DD">
        <w:rPr>
          <w:rFonts w:eastAsia="Calibri"/>
        </w:rPr>
        <w:t xml:space="preserve"> BLER</w:t>
      </w:r>
      <w:r w:rsidR="001D57CA">
        <w:rPr>
          <w:rFonts w:eastAsia="Calibri"/>
        </w:rPr>
        <w:t>,</w:t>
      </w:r>
      <w:r w:rsidR="007D08DD">
        <w:rPr>
          <w:rFonts w:eastAsia="Calibri"/>
        </w:rPr>
        <w:t xml:space="preserve"> as a</w:t>
      </w:r>
      <w:r w:rsidR="0085731E">
        <w:rPr>
          <w:rFonts w:eastAsia="Calibri"/>
        </w:rPr>
        <w:t xml:space="preserve"> method to trigger for connection resumption. </w:t>
      </w:r>
      <w:r w:rsidR="00984D52">
        <w:rPr>
          <w:rFonts w:eastAsia="Calibri"/>
        </w:rPr>
        <w:t>T</w:t>
      </w:r>
      <w:r w:rsidR="003A2F0B">
        <w:rPr>
          <w:rFonts w:eastAsia="Calibri"/>
        </w:rPr>
        <w:t xml:space="preserve">herefore, metrics for such threshold should be QoS measurements, rather </w:t>
      </w:r>
      <w:r w:rsidR="004616C9">
        <w:rPr>
          <w:rFonts w:eastAsia="Calibri"/>
        </w:rPr>
        <w:t>t</w:t>
      </w:r>
      <w:r w:rsidR="003A2F0B">
        <w:rPr>
          <w:rFonts w:eastAsia="Calibri"/>
        </w:rPr>
        <w:t>han radio measurements.</w:t>
      </w:r>
      <w:r w:rsidR="00AC35B7">
        <w:rPr>
          <w:rFonts w:eastAsia="Calibri"/>
        </w:rPr>
        <w:t xml:space="preserve"> It is not clear how the </w:t>
      </w:r>
      <w:proofErr w:type="spellStart"/>
      <w:r w:rsidR="00AC35B7">
        <w:rPr>
          <w:rFonts w:eastAsia="Calibri"/>
        </w:rPr>
        <w:t>gNB</w:t>
      </w:r>
      <w:proofErr w:type="spellEnd"/>
      <w:r w:rsidR="00AC35B7">
        <w:rPr>
          <w:rFonts w:eastAsia="Calibri"/>
        </w:rPr>
        <w:t xml:space="preserve"> map, e.g., the RSRP measurements into, e.g., BLER, perceived by the UE.</w:t>
      </w:r>
    </w:p>
    <w:p w14:paraId="344F43C2" w14:textId="65359F00" w:rsidR="00487864" w:rsidRDefault="003A2F0B" w:rsidP="00487864">
      <w:pPr>
        <w:spacing w:line="257" w:lineRule="auto"/>
        <w:rPr>
          <w:rFonts w:eastAsia="Calibri"/>
          <w:b/>
          <w:bCs/>
        </w:rPr>
      </w:pPr>
      <w:r w:rsidRPr="00100CAE">
        <w:rPr>
          <w:rFonts w:eastAsia="Calibri"/>
          <w:b/>
          <w:bCs/>
        </w:rPr>
        <w:t xml:space="preserve">Observation </w:t>
      </w:r>
      <w:r w:rsidR="00105E5C">
        <w:rPr>
          <w:rFonts w:eastAsia="Calibri"/>
          <w:b/>
          <w:bCs/>
        </w:rPr>
        <w:t>11</w:t>
      </w:r>
      <w:r w:rsidRPr="00100CAE">
        <w:rPr>
          <w:rFonts w:eastAsia="Calibri"/>
          <w:b/>
          <w:bCs/>
        </w:rPr>
        <w:t xml:space="preserve">: </w:t>
      </w:r>
      <w:r w:rsidR="00487864" w:rsidRPr="00100CAE">
        <w:rPr>
          <w:rFonts w:eastAsia="Calibri"/>
          <w:b/>
          <w:bCs/>
        </w:rPr>
        <w:t>QoS</w:t>
      </w:r>
      <w:r w:rsidR="00932A14">
        <w:rPr>
          <w:rFonts w:eastAsia="Calibri"/>
          <w:b/>
          <w:bCs/>
        </w:rPr>
        <w:t xml:space="preserve"> (e.g., BLER)</w:t>
      </w:r>
      <w:r w:rsidR="00487864" w:rsidRPr="00100CAE">
        <w:rPr>
          <w:rFonts w:eastAsia="Calibri"/>
          <w:b/>
          <w:bCs/>
        </w:rPr>
        <w:t xml:space="preserve"> threshold for connection resumption should not lead the</w:t>
      </w:r>
      <w:r w:rsidR="00742416">
        <w:rPr>
          <w:rFonts w:eastAsia="Calibri"/>
          <w:b/>
          <w:bCs/>
        </w:rPr>
        <w:t xml:space="preserve"> RRC_INACTIVE</w:t>
      </w:r>
      <w:r w:rsidR="00487864" w:rsidRPr="00100CAE">
        <w:rPr>
          <w:rFonts w:eastAsia="Calibri"/>
          <w:b/>
          <w:bCs/>
        </w:rPr>
        <w:t xml:space="preserve"> UE to reconnect before </w:t>
      </w:r>
      <w:r w:rsidR="00583D4B">
        <w:rPr>
          <w:rFonts w:eastAsia="Calibri"/>
          <w:b/>
          <w:bCs/>
        </w:rPr>
        <w:t xml:space="preserve">each </w:t>
      </w:r>
      <w:r w:rsidR="00487864" w:rsidRPr="00100CAE">
        <w:rPr>
          <w:rFonts w:eastAsia="Calibri"/>
          <w:b/>
          <w:bCs/>
        </w:rPr>
        <w:t>cell reselection</w:t>
      </w:r>
      <w:r w:rsidR="006F1C43" w:rsidRPr="00100CAE">
        <w:rPr>
          <w:rFonts w:eastAsia="Calibri"/>
          <w:b/>
          <w:bCs/>
        </w:rPr>
        <w:t>, as o</w:t>
      </w:r>
      <w:r w:rsidR="00487864" w:rsidRPr="00100CAE">
        <w:rPr>
          <w:rFonts w:eastAsia="Calibri"/>
          <w:b/>
          <w:bCs/>
        </w:rPr>
        <w:t>therwise, RAN2 agreement on UE mobility without reconnections for reception of multicast service in RRC_INACTIVE state would be violated.</w:t>
      </w:r>
    </w:p>
    <w:p w14:paraId="61070866" w14:textId="6EE883CC" w:rsidR="003A2F0B" w:rsidRPr="00AC713F" w:rsidRDefault="00281326" w:rsidP="00916709">
      <w:pPr>
        <w:spacing w:line="257" w:lineRule="auto"/>
        <w:rPr>
          <w:rFonts w:eastAsia="Calibri"/>
          <w:b/>
          <w:bCs/>
        </w:rPr>
      </w:pPr>
      <w:r w:rsidRPr="00AC713F">
        <w:rPr>
          <w:rFonts w:eastAsia="Calibri"/>
          <w:b/>
          <w:bCs/>
        </w:rPr>
        <w:t xml:space="preserve">Proposal </w:t>
      </w:r>
      <w:r w:rsidR="00A17507">
        <w:rPr>
          <w:rFonts w:eastAsia="Calibri"/>
          <w:b/>
          <w:bCs/>
        </w:rPr>
        <w:t>2</w:t>
      </w:r>
      <w:r w:rsidR="00235D37">
        <w:rPr>
          <w:rFonts w:eastAsia="Calibri"/>
          <w:b/>
          <w:bCs/>
        </w:rPr>
        <w:t>3</w:t>
      </w:r>
      <w:r w:rsidRPr="00AC713F">
        <w:rPr>
          <w:rFonts w:eastAsia="Calibri"/>
          <w:b/>
          <w:bCs/>
        </w:rPr>
        <w:t xml:space="preserve">: </w:t>
      </w:r>
      <w:r w:rsidR="004C517C" w:rsidRPr="00AC713F">
        <w:rPr>
          <w:rFonts w:eastAsia="Calibri"/>
          <w:b/>
          <w:bCs/>
        </w:rPr>
        <w:t>The configured threshold</w:t>
      </w:r>
      <w:r w:rsidR="008C2739">
        <w:rPr>
          <w:rFonts w:eastAsia="Calibri"/>
          <w:b/>
          <w:bCs/>
        </w:rPr>
        <w:t>(s)</w:t>
      </w:r>
      <w:r w:rsidR="004C517C" w:rsidRPr="00AC713F">
        <w:rPr>
          <w:rFonts w:eastAsia="Calibri"/>
          <w:b/>
          <w:bCs/>
        </w:rPr>
        <w:t xml:space="preserve"> for controlling </w:t>
      </w:r>
      <w:r w:rsidR="004C517C" w:rsidRPr="00AC713F">
        <w:rPr>
          <w:b/>
          <w:bCs/>
        </w:rPr>
        <w:t xml:space="preserve">UE trigger for RRC connection resumption </w:t>
      </w:r>
      <w:r w:rsidR="00F53DCC" w:rsidRPr="00AC713F">
        <w:rPr>
          <w:b/>
          <w:bCs/>
        </w:rPr>
        <w:t>is QoS threshold</w:t>
      </w:r>
      <w:r w:rsidR="008A2B52">
        <w:rPr>
          <w:b/>
          <w:bCs/>
        </w:rPr>
        <w:t>(s)</w:t>
      </w:r>
      <w:r w:rsidR="00472ED9">
        <w:rPr>
          <w:b/>
          <w:bCs/>
        </w:rPr>
        <w:t xml:space="preserve"> </w:t>
      </w:r>
      <w:r w:rsidR="00472ED9">
        <w:rPr>
          <w:rFonts w:eastAsia="Calibri"/>
          <w:b/>
          <w:bCs/>
        </w:rPr>
        <w:t>(e.g., BLER</w:t>
      </w:r>
      <w:r w:rsidR="008A2B52">
        <w:rPr>
          <w:rFonts w:eastAsia="Calibri"/>
          <w:b/>
        </w:rPr>
        <w:t>)</w:t>
      </w:r>
      <w:r w:rsidR="00AC713F">
        <w:rPr>
          <w:b/>
          <w:bCs/>
        </w:rPr>
        <w:t>,</w:t>
      </w:r>
      <w:r w:rsidR="008A2B52">
        <w:rPr>
          <w:b/>
          <w:bCs/>
        </w:rPr>
        <w:t xml:space="preserve"> rather than radio measurements,</w:t>
      </w:r>
      <w:r w:rsidR="00AC713F">
        <w:rPr>
          <w:b/>
          <w:bCs/>
        </w:rPr>
        <w:t xml:space="preserve"> whose value is left to network implementation</w:t>
      </w:r>
      <w:r w:rsidR="002A57D3">
        <w:rPr>
          <w:b/>
          <w:bCs/>
        </w:rPr>
        <w:t xml:space="preserve"> and those threshold(s) are per TMGI</w:t>
      </w:r>
      <w:r w:rsidR="00AC713F">
        <w:rPr>
          <w:b/>
          <w:bCs/>
        </w:rPr>
        <w:t>.</w:t>
      </w:r>
      <w:r w:rsidR="00F53DCC" w:rsidRPr="00AC713F">
        <w:rPr>
          <w:b/>
          <w:bCs/>
        </w:rPr>
        <w:t xml:space="preserve"> </w:t>
      </w:r>
      <w:r w:rsidR="00FA68C0">
        <w:rPr>
          <w:rFonts w:eastAsia="Calibri"/>
          <w:b/>
          <w:bCs/>
        </w:rPr>
        <w:t>FFS details on configuration.</w:t>
      </w:r>
    </w:p>
    <w:p w14:paraId="2250FA42" w14:textId="082886EF" w:rsidR="007449EE" w:rsidRDefault="007449EE" w:rsidP="00AF6BC0"/>
    <w:p w14:paraId="13100B46" w14:textId="4CEADB1E" w:rsidR="006F7438" w:rsidRPr="00AE44D2" w:rsidRDefault="006F7438" w:rsidP="006F7438">
      <w:pPr>
        <w:pStyle w:val="Heading3"/>
      </w:pPr>
      <w:r>
        <w:t>4</w:t>
      </w:r>
      <w:r w:rsidRPr="005226D2">
        <w:t>.</w:t>
      </w:r>
      <w:r w:rsidR="004D7AEA" w:rsidDel="00062729">
        <w:t>5</w:t>
      </w:r>
      <w:r w:rsidRPr="005226D2">
        <w:tab/>
      </w:r>
      <w:r>
        <w:t>Beam Management for Multicast Sessions</w:t>
      </w:r>
    </w:p>
    <w:p w14:paraId="33F9A87F" w14:textId="16A800D2"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b w:val="0"/>
          <w:bCs/>
          <w:szCs w:val="20"/>
          <w:lang w:val="en-US"/>
        </w:rPr>
        <w:t xml:space="preserve">For Rel-17 MBS multicast, since all the UEs receiving the multicast are in RRC_CONNECTED state, the network can transmit the PTM transmission only to those beams under which there are multicast UEs. When some UEs are released to RRC_INACTIVE, the network does not anymore know under which beams there are multicast UEs and therefore, the MBS multicast </w:t>
      </w:r>
      <w:proofErr w:type="gramStart"/>
      <w:r>
        <w:rPr>
          <w:rFonts w:ascii="Times New Roman" w:hAnsi="Times New Roman"/>
          <w:b w:val="0"/>
          <w:bCs/>
          <w:szCs w:val="20"/>
          <w:lang w:val="en-US"/>
        </w:rPr>
        <w:t>has to</w:t>
      </w:r>
      <w:proofErr w:type="gramEnd"/>
      <w:r>
        <w:rPr>
          <w:rFonts w:ascii="Times New Roman" w:hAnsi="Times New Roman"/>
          <w:b w:val="0"/>
          <w:bCs/>
          <w:szCs w:val="20"/>
          <w:lang w:val="en-US"/>
        </w:rPr>
        <w:t xml:space="preserve"> be transmitted to all the beams of the cell. </w:t>
      </w:r>
      <w:r w:rsidR="0023757D">
        <w:rPr>
          <w:rFonts w:ascii="Times New Roman" w:hAnsi="Times New Roman"/>
          <w:b w:val="0"/>
          <w:bCs/>
          <w:szCs w:val="20"/>
          <w:lang w:val="en-US"/>
        </w:rPr>
        <w:t>RAN2 therefore agreed that the multicast transmission in RRC_INACTIVE is performed via beam sweeping based on SSB index like broadcast MBS (i.e., beam information is not needed in DCI.)</w:t>
      </w:r>
    </w:p>
    <w:p w14:paraId="0BC1E6D5" w14:textId="56E8A604" w:rsidR="000949F6" w:rsidRPr="003B3CA5" w:rsidRDefault="000949F6" w:rsidP="000949F6">
      <w:pPr>
        <w:rPr>
          <w:lang w:val="en-US" w:eastAsia="en-GB"/>
        </w:rPr>
      </w:pPr>
      <w:bookmarkStart w:id="1" w:name="_Hlk125466025"/>
      <w:r>
        <w:rPr>
          <w:lang w:val="en-US" w:eastAsia="en-GB"/>
        </w:rPr>
        <w:lastRenderedPageBreak/>
        <w:t xml:space="preserve">When the </w:t>
      </w:r>
      <w:r w:rsidR="0023757D">
        <w:rPr>
          <w:lang w:val="en-US" w:eastAsia="en-GB"/>
        </w:rPr>
        <w:t xml:space="preserve">multicast </w:t>
      </w:r>
      <w:r>
        <w:rPr>
          <w:lang w:val="en-US" w:eastAsia="en-GB"/>
        </w:rPr>
        <w:t xml:space="preserve">PTM transmission </w:t>
      </w:r>
      <w:r w:rsidR="0023757D">
        <w:rPr>
          <w:lang w:val="en-US" w:eastAsia="en-GB"/>
        </w:rPr>
        <w:t>is performed via beam sweeping, it is important that the UEs receiving the transmission know the</w:t>
      </w:r>
      <w:r>
        <w:rPr>
          <w:lang w:val="en-US" w:eastAsia="en-GB"/>
        </w:rPr>
        <w:t xml:space="preserve"> mapping between a given beam and certain PDCCH monitoring occasions</w:t>
      </w:r>
      <w:bookmarkEnd w:id="1"/>
      <w:r w:rsidR="0023757D">
        <w:rPr>
          <w:lang w:val="en-US" w:eastAsia="en-GB"/>
        </w:rPr>
        <w:t xml:space="preserve">. </w:t>
      </w:r>
      <w:r>
        <w:rPr>
          <w:lang w:val="en-US" w:eastAsia="en-GB"/>
        </w:rPr>
        <w:t xml:space="preserve">This is especially beneficial from UE power consumption point of view as the UE need not monitor all the PDCCH monitoring occasions to receive the MBS multicast transmission. Therefore, </w:t>
      </w:r>
      <w:bookmarkStart w:id="2" w:name="_Hlk125465862"/>
      <w:r>
        <w:rPr>
          <w:lang w:val="en-US" w:eastAsia="en-GB"/>
        </w:rPr>
        <w:t xml:space="preserve">it would be beneficial to indicate to both RRC_INACTIVE and RRC_CONNECTED UEs when beam </w:t>
      </w:r>
      <w:r w:rsidR="0023757D">
        <w:rPr>
          <w:lang w:val="en-US" w:eastAsia="en-GB"/>
        </w:rPr>
        <w:t xml:space="preserve">sweeping </w:t>
      </w:r>
      <w:r>
        <w:rPr>
          <w:lang w:val="en-US" w:eastAsia="en-GB"/>
        </w:rPr>
        <w:t>is applied as well as the mapping between the beams and the PDCCH monitoring occasions.</w:t>
      </w:r>
      <w:bookmarkEnd w:id="2"/>
    </w:p>
    <w:p w14:paraId="16CB74C2" w14:textId="69151E38" w:rsidR="000949F6" w:rsidRDefault="000949F6" w:rsidP="000949F6">
      <w:pPr>
        <w:pStyle w:val="Agreement"/>
        <w:numPr>
          <w:ilvl w:val="0"/>
          <w:numId w:val="0"/>
        </w:numPr>
        <w:spacing w:before="0" w:after="180"/>
        <w:rPr>
          <w:rFonts w:ascii="Times New Roman" w:hAnsi="Times New Roman"/>
          <w:b w:val="0"/>
          <w:bCs/>
          <w:szCs w:val="20"/>
          <w:lang w:val="en-US"/>
        </w:rPr>
      </w:pPr>
      <w:r>
        <w:rPr>
          <w:rFonts w:ascii="Times New Roman" w:hAnsi="Times New Roman"/>
          <w:lang w:val="en-US"/>
        </w:rPr>
        <w:t xml:space="preserve">Proposal </w:t>
      </w:r>
      <w:r w:rsidR="00B60EDC">
        <w:rPr>
          <w:rFonts w:ascii="Times New Roman" w:hAnsi="Times New Roman"/>
          <w:lang w:val="en-US"/>
        </w:rPr>
        <w:t>2</w:t>
      </w:r>
      <w:r w:rsidR="00235D37">
        <w:rPr>
          <w:rFonts w:ascii="Times New Roman" w:hAnsi="Times New Roman"/>
          <w:lang w:val="en-US"/>
        </w:rPr>
        <w:t>4</w:t>
      </w:r>
      <w:r w:rsidRPr="000F39FA">
        <w:rPr>
          <w:rFonts w:ascii="Times New Roman" w:hAnsi="Times New Roman"/>
          <w:lang w:val="en-US"/>
        </w:rPr>
        <w:t xml:space="preserve">: </w:t>
      </w:r>
      <w:r w:rsidRPr="00C51CA0">
        <w:rPr>
          <w:rFonts w:ascii="Times New Roman" w:hAnsi="Times New Roman"/>
          <w:lang w:val="en-US"/>
        </w:rPr>
        <w:t xml:space="preserve">For power saving purposes, indicate to both RRC_INACTIVE and RRC_CONNECTED MBS multicast UEs </w:t>
      </w:r>
      <w:r w:rsidR="0023757D">
        <w:rPr>
          <w:rFonts w:ascii="Times New Roman" w:hAnsi="Times New Roman"/>
          <w:lang w:val="en-US"/>
        </w:rPr>
        <w:t xml:space="preserve">receiving the PTM transmission </w:t>
      </w:r>
      <w:r w:rsidRPr="00C51CA0">
        <w:rPr>
          <w:rFonts w:ascii="Times New Roman" w:hAnsi="Times New Roman"/>
          <w:lang w:val="en-US"/>
        </w:rPr>
        <w:t xml:space="preserve">when beam </w:t>
      </w:r>
      <w:r w:rsidR="0023757D">
        <w:rPr>
          <w:rFonts w:ascii="Times New Roman" w:hAnsi="Times New Roman"/>
          <w:lang w:val="en-US"/>
        </w:rPr>
        <w:t>sweeping</w:t>
      </w:r>
      <w:r w:rsidR="0023757D" w:rsidRPr="00C51CA0">
        <w:rPr>
          <w:rFonts w:ascii="Times New Roman" w:hAnsi="Times New Roman"/>
          <w:lang w:val="en-US"/>
        </w:rPr>
        <w:t xml:space="preserve"> </w:t>
      </w:r>
      <w:r w:rsidRPr="00C51CA0">
        <w:rPr>
          <w:rFonts w:ascii="Times New Roman" w:hAnsi="Times New Roman"/>
          <w:lang w:val="en-US"/>
        </w:rPr>
        <w:t>is applied as well as the mapping pattern between the beams and the PDCCH monitoring occasions.</w:t>
      </w:r>
    </w:p>
    <w:p w14:paraId="0EBBD30B" w14:textId="569C0F62" w:rsidR="00DC1461" w:rsidRPr="000949F6" w:rsidRDefault="00DC1461" w:rsidP="00AA361C">
      <w:pPr>
        <w:rPr>
          <w:lang w:val="en-US"/>
        </w:rPr>
      </w:pPr>
    </w:p>
    <w:p w14:paraId="3C06F9E5" w14:textId="77777777" w:rsidR="00DC1461" w:rsidRPr="005405FD" w:rsidRDefault="00DC1461" w:rsidP="00AA361C">
      <w:pPr>
        <w:rPr>
          <w:lang w:val="en-US"/>
        </w:rPr>
      </w:pPr>
    </w:p>
    <w:p w14:paraId="0DB20D82" w14:textId="62F6C667" w:rsidR="00AA361C" w:rsidRPr="006E13D1" w:rsidRDefault="00755106" w:rsidP="00AA361C">
      <w:pPr>
        <w:pStyle w:val="Heading1"/>
      </w:pPr>
      <w:r>
        <w:t>5</w:t>
      </w:r>
      <w:r w:rsidR="00AA361C" w:rsidRPr="006E13D1">
        <w:tab/>
      </w:r>
      <w:r w:rsidR="00AA361C">
        <w:t>Conclusion</w:t>
      </w:r>
    </w:p>
    <w:p w14:paraId="05C5600E" w14:textId="77777777" w:rsidR="00BB2E98" w:rsidRPr="00BB2E98" w:rsidRDefault="00BB2E98" w:rsidP="00BB2E98">
      <w:pPr>
        <w:rPr>
          <w:b/>
          <w:bCs/>
          <w:lang w:eastAsia="en-GB"/>
        </w:rPr>
      </w:pPr>
      <w:r w:rsidRPr="00BB2E98">
        <w:rPr>
          <w:b/>
          <w:bCs/>
          <w:lang w:eastAsia="en-GB"/>
        </w:rPr>
        <w:t>Observation 1: RRC release providing PTM configuration is not an enable/disable signal for RRC_INACTIVE reception at the UE and cannot be used as such for several reasons:</w:t>
      </w:r>
    </w:p>
    <w:p w14:paraId="0002B376" w14:textId="77777777" w:rsidR="00BB2E98" w:rsidRPr="00BB2E98" w:rsidRDefault="00BB2E98" w:rsidP="00BB2E98">
      <w:pPr>
        <w:rPr>
          <w:rFonts w:eastAsiaTheme="minorEastAsia"/>
          <w:b/>
          <w:bCs/>
        </w:rPr>
      </w:pPr>
      <w:r w:rsidRPr="00BB2E98">
        <w:rPr>
          <w:rFonts w:eastAsiaTheme="minorEastAsia"/>
          <w:b/>
          <w:bCs/>
        </w:rPr>
        <w:t xml:space="preserve">Proposal 1: </w:t>
      </w:r>
      <w:r w:rsidRPr="00BB2E98">
        <w:rPr>
          <w:b/>
          <w:bCs/>
          <w:lang w:eastAsia="en-GB"/>
        </w:rPr>
        <w:t>RRC release providing PTM configuration is not an enable/disable signal for RRC_INACTIVE reception at the UE for a multicast service.</w:t>
      </w:r>
    </w:p>
    <w:p w14:paraId="02AB6D16" w14:textId="77777777" w:rsidR="00BB2E98" w:rsidRPr="00BB2E98" w:rsidRDefault="00BB2E98" w:rsidP="00BB2E98">
      <w:pPr>
        <w:rPr>
          <w:rFonts w:eastAsiaTheme="minorEastAsia"/>
          <w:b/>
          <w:bCs/>
        </w:rPr>
      </w:pPr>
      <w:r w:rsidRPr="00BB2E98">
        <w:rPr>
          <w:b/>
          <w:bCs/>
        </w:rPr>
        <w:t>Proposal 2: A</w:t>
      </w:r>
      <w:r w:rsidRPr="00BB2E98">
        <w:rPr>
          <w:rFonts w:eastAsiaTheme="minorEastAsia"/>
          <w:b/>
          <w:bCs/>
        </w:rPr>
        <w:t xml:space="preserve"> UE in RRC_INACTIVE state that joined successfully to an MBS multicast session monitors </w:t>
      </w:r>
      <w:proofErr w:type="spellStart"/>
      <w:r w:rsidRPr="00BB2E98">
        <w:rPr>
          <w:rFonts w:eastAsiaTheme="minorEastAsia"/>
          <w:b/>
          <w:bCs/>
        </w:rPr>
        <w:t>SIBx</w:t>
      </w:r>
      <w:proofErr w:type="spellEnd"/>
      <w:r w:rsidRPr="00BB2E98">
        <w:rPr>
          <w:rFonts w:eastAsiaTheme="minorEastAsia"/>
          <w:b/>
          <w:bCs/>
        </w:rPr>
        <w:t xml:space="preserve">/MCCH for that </w:t>
      </w:r>
      <w:proofErr w:type="gramStart"/>
      <w:r w:rsidRPr="00BB2E98">
        <w:rPr>
          <w:rFonts w:eastAsiaTheme="minorEastAsia"/>
          <w:b/>
          <w:bCs/>
        </w:rPr>
        <w:t>particular service</w:t>
      </w:r>
      <w:proofErr w:type="gramEnd"/>
      <w:r w:rsidRPr="00BB2E98">
        <w:rPr>
          <w:rFonts w:eastAsiaTheme="minorEastAsia"/>
          <w:b/>
          <w:bCs/>
        </w:rPr>
        <w:t xml:space="preserve">, irrespective of what UE receives in RRC release with </w:t>
      </w:r>
      <w:proofErr w:type="spellStart"/>
      <w:r w:rsidRPr="00BB2E98">
        <w:rPr>
          <w:rFonts w:eastAsiaTheme="minorEastAsia"/>
          <w:b/>
          <w:bCs/>
          <w:i/>
          <w:iCs/>
        </w:rPr>
        <w:t>suspendConfig</w:t>
      </w:r>
      <w:proofErr w:type="spellEnd"/>
      <w:r w:rsidRPr="00BB2E98">
        <w:rPr>
          <w:rFonts w:eastAsiaTheme="minorEastAsia"/>
          <w:b/>
          <w:bCs/>
        </w:rPr>
        <w:t>.</w:t>
      </w:r>
    </w:p>
    <w:p w14:paraId="05848432" w14:textId="77777777" w:rsidR="00BB2E98" w:rsidRPr="00BB2E98" w:rsidRDefault="00BB2E98" w:rsidP="00BB2E98">
      <w:pPr>
        <w:rPr>
          <w:b/>
          <w:bCs/>
        </w:rPr>
      </w:pPr>
      <w:r w:rsidRPr="00BB2E98">
        <w:rPr>
          <w:b/>
          <w:bCs/>
        </w:rPr>
        <w:t>Proposal 3: The UE is provided with an indication for “not suspending/continuing” MRBs while being sent to RRC_INACTIVE state, and UE monitors such MRBs as soon as it is in RRC_INACTIVE state, while suspending the other MRBs (and not monitor the corresponding G-RNTIs) for which such indication is not received.</w:t>
      </w:r>
    </w:p>
    <w:p w14:paraId="47D02A1A" w14:textId="77777777" w:rsidR="00BB2E98" w:rsidRPr="00BB2E98" w:rsidRDefault="00BB2E98" w:rsidP="00BB2E98">
      <w:pPr>
        <w:rPr>
          <w:b/>
          <w:bCs/>
        </w:rPr>
      </w:pPr>
      <w:r w:rsidRPr="00BB2E98">
        <w:rPr>
          <w:b/>
          <w:bCs/>
        </w:rPr>
        <w:t xml:space="preserve">Proposal 4: If RRC release does not provide any PTM configuration, UE suspends the MRBs when going from RRC_CONNECTED to RRC_INACTIVE (as per Rel-17 </w:t>
      </w:r>
      <w:proofErr w:type="spellStart"/>
      <w:r w:rsidRPr="00BB2E98">
        <w:rPr>
          <w:b/>
          <w:bCs/>
        </w:rPr>
        <w:t>behavior</w:t>
      </w:r>
      <w:proofErr w:type="spellEnd"/>
      <w:r w:rsidRPr="00BB2E98">
        <w:rPr>
          <w:b/>
          <w:bCs/>
        </w:rPr>
        <w:t>).</w:t>
      </w:r>
    </w:p>
    <w:p w14:paraId="17EBF58D" w14:textId="77777777" w:rsidR="00BB2E98" w:rsidRPr="00BB2E98" w:rsidRDefault="00BB2E98" w:rsidP="00BB2E98">
      <w:pPr>
        <w:jc w:val="both"/>
        <w:rPr>
          <w:b/>
          <w:bCs/>
        </w:rPr>
      </w:pPr>
      <w:r w:rsidRPr="00BB2E98">
        <w:rPr>
          <w:b/>
          <w:bCs/>
        </w:rPr>
        <w:t xml:space="preserve">Proposal 5: To provide the service continuity during RRC state changes from RRC_CONNECTED to RRC_INACTIVE (and vice-versa), as LCID has 1-to-1 mapping with MRBs, the UE can map the MRBs in RRC_INACTIVE to MRBs in RRC_CONNECTED via LCIDs to achieve service continuity. </w:t>
      </w:r>
    </w:p>
    <w:p w14:paraId="5237E775" w14:textId="77777777" w:rsidR="00BB2E98" w:rsidRPr="00BB2E98" w:rsidRDefault="00BB2E98" w:rsidP="00BB2E98">
      <w:pPr>
        <w:rPr>
          <w:b/>
          <w:bCs/>
        </w:rPr>
      </w:pPr>
      <w:r w:rsidRPr="00BB2E98">
        <w:rPr>
          <w:b/>
          <w:bCs/>
        </w:rPr>
        <w:t>Observation 2: A new MRB type for multicast reception in RRC_INACTIVE state was not agreed by RAN2, although introduced in the current running RRC CR.</w:t>
      </w:r>
    </w:p>
    <w:p w14:paraId="45B7470D" w14:textId="77777777" w:rsidR="00BB2E98" w:rsidRPr="00BB2E98" w:rsidRDefault="00BB2E98" w:rsidP="00BB2E98">
      <w:pPr>
        <w:rPr>
          <w:b/>
          <w:bCs/>
        </w:rPr>
      </w:pPr>
      <w:r w:rsidRPr="00BB2E98">
        <w:rPr>
          <w:b/>
          <w:bCs/>
        </w:rPr>
        <w:t>Observation 3: For broadcast, no such MRB type distinction exists for different RRC states.</w:t>
      </w:r>
    </w:p>
    <w:p w14:paraId="232D8582" w14:textId="77777777" w:rsidR="00BB2E98" w:rsidRPr="00BB2E98" w:rsidRDefault="00BB2E98" w:rsidP="00BB2E98">
      <w:pPr>
        <w:rPr>
          <w:b/>
          <w:bCs/>
        </w:rPr>
      </w:pPr>
      <w:r w:rsidRPr="00BB2E98">
        <w:rPr>
          <w:b/>
          <w:bCs/>
        </w:rPr>
        <w:t>Observation 4: There is no technical reason to introduce a new MRB type for UEs in RRC_INACTIVE state receiving multicast, compared to MRB type we have for UEs in RRC_CONNECTED state and such introduction would create more complications for various reasons explained in this paper.</w:t>
      </w:r>
    </w:p>
    <w:p w14:paraId="627DF74B" w14:textId="665D2C6C" w:rsidR="00BB2E98" w:rsidRPr="00BB2E98" w:rsidRDefault="00BB2E98" w:rsidP="0EB7F37F">
      <w:pPr>
        <w:jc w:val="both"/>
        <w:rPr>
          <w:rFonts w:eastAsia="SimSun"/>
          <w:b/>
          <w:bCs/>
          <w:lang w:val="en-US" w:eastAsia="zh-CN"/>
        </w:rPr>
      </w:pPr>
      <w:r w:rsidRPr="0EB7F37F">
        <w:rPr>
          <w:b/>
          <w:bCs/>
        </w:rPr>
        <w:t>Proposal 6: RAN2 does not introduce a new MRB type “</w:t>
      </w:r>
      <w:proofErr w:type="gramStart"/>
      <w:r w:rsidRPr="0EB7F37F">
        <w:rPr>
          <w:b/>
          <w:bCs/>
        </w:rPr>
        <w:t>multicast-inactive</w:t>
      </w:r>
      <w:proofErr w:type="gramEnd"/>
      <w:r w:rsidRPr="0EB7F37F">
        <w:rPr>
          <w:b/>
          <w:bCs/>
        </w:rPr>
        <w:t xml:space="preserve"> MRB” contrary to what is proposed by the Running RRC CR.</w:t>
      </w:r>
    </w:p>
    <w:p w14:paraId="31AC2D4A" w14:textId="320DA464" w:rsidR="00BB2E98" w:rsidRPr="00BB2E98" w:rsidRDefault="00BB2E98" w:rsidP="00BB2E98">
      <w:pPr>
        <w:jc w:val="both"/>
        <w:rPr>
          <w:rFonts w:eastAsia="SimSun"/>
          <w:b/>
          <w:bCs/>
          <w:lang w:val="en-US" w:eastAsia="zh-CN"/>
        </w:rPr>
      </w:pPr>
      <w:r w:rsidRPr="0EB7F37F">
        <w:rPr>
          <w:rFonts w:eastAsia="SimSun"/>
          <w:b/>
          <w:bCs/>
          <w:lang w:val="en-US" w:eastAsia="zh-CN"/>
        </w:rPr>
        <w:t>Proposal 7: RAN2/3 further studies the details to provide necessary enhancements for the needed mobility and state transitions, where the UE is in RRC_CONNECTED state receiving a multicast service in a source cell and to be handed over to a target cell that can serve the UE in RRC_INACTIVE state.</w:t>
      </w:r>
    </w:p>
    <w:p w14:paraId="3552308C" w14:textId="77777777" w:rsidR="00BB2E98" w:rsidRPr="00BB2E98" w:rsidRDefault="00BB2E98" w:rsidP="00BB2E98">
      <w:pPr>
        <w:spacing w:after="0"/>
        <w:rPr>
          <w:b/>
          <w:bCs/>
        </w:rPr>
      </w:pPr>
      <w:r w:rsidRPr="00BB2E98">
        <w:rPr>
          <w:b/>
          <w:bCs/>
        </w:rPr>
        <w:t xml:space="preserve">Proposal 8: For multicast service continuity, the UE in RRC_INACTIVE state uses FSAI-based frequency prioritization mechanism of Rel-17 broadcast. </w:t>
      </w:r>
    </w:p>
    <w:p w14:paraId="2D1D3B55" w14:textId="77777777" w:rsidR="00BB2E98" w:rsidRPr="00BB2E98" w:rsidRDefault="00BB2E98" w:rsidP="00BB2E98">
      <w:pPr>
        <w:spacing w:after="0"/>
        <w:rPr>
          <w:b/>
          <w:bCs/>
        </w:rPr>
      </w:pPr>
      <w:r w:rsidRPr="00BB2E98">
        <w:rPr>
          <w:b/>
          <w:bCs/>
        </w:rPr>
        <w:t>Proposal 9: RAN2 sends an LS to SA2 regarding the feasibility of provisioning of FSAIs also for multicast services.</w:t>
      </w:r>
    </w:p>
    <w:p w14:paraId="557A08DD" w14:textId="77777777" w:rsidR="00BB2E98" w:rsidRPr="00BB2E98" w:rsidRDefault="00BB2E98" w:rsidP="00BB2E98">
      <w:pPr>
        <w:spacing w:after="0"/>
        <w:rPr>
          <w:b/>
          <w:bCs/>
        </w:rPr>
      </w:pPr>
      <w:r w:rsidRPr="00BB2E98">
        <w:rPr>
          <w:b/>
          <w:bCs/>
        </w:rPr>
        <w:t xml:space="preserve">Proposal 10: An LS is sent to RAN3 to define the signalling for information exchange on multicast delivery to UEs in RRC_INACTIVE state between </w:t>
      </w:r>
      <w:proofErr w:type="spellStart"/>
      <w:r w:rsidRPr="00BB2E98">
        <w:rPr>
          <w:b/>
          <w:bCs/>
        </w:rPr>
        <w:t>neighbor</w:t>
      </w:r>
      <w:proofErr w:type="spellEnd"/>
      <w:r w:rsidRPr="00BB2E98">
        <w:rPr>
          <w:b/>
          <w:bCs/>
        </w:rPr>
        <w:t xml:space="preserve"> </w:t>
      </w:r>
      <w:proofErr w:type="spellStart"/>
      <w:r w:rsidRPr="00BB2E98">
        <w:rPr>
          <w:b/>
          <w:bCs/>
        </w:rPr>
        <w:t>gNBs</w:t>
      </w:r>
      <w:proofErr w:type="spellEnd"/>
      <w:r w:rsidRPr="00BB2E98">
        <w:rPr>
          <w:b/>
          <w:bCs/>
        </w:rPr>
        <w:t>.</w:t>
      </w:r>
    </w:p>
    <w:p w14:paraId="45B2F015" w14:textId="77777777" w:rsidR="00BB2E98" w:rsidRPr="00D57337" w:rsidRDefault="00BB2E98" w:rsidP="00BB2E98">
      <w:pPr>
        <w:rPr>
          <w:b/>
          <w:bCs/>
        </w:rPr>
      </w:pPr>
      <w:r w:rsidRPr="00BB2E98">
        <w:rPr>
          <w:b/>
          <w:bCs/>
        </w:rPr>
        <w:t xml:space="preserve">Proposal 11: </w:t>
      </w:r>
      <w:r w:rsidRPr="00D57337">
        <w:rPr>
          <w:b/>
          <w:bCs/>
        </w:rPr>
        <w:t xml:space="preserve">Remove the UE behaviour from stage-3 regarding </w:t>
      </w:r>
      <w:proofErr w:type="spellStart"/>
      <w:r w:rsidRPr="00D57337">
        <w:rPr>
          <w:b/>
          <w:bCs/>
          <w:i/>
          <w:iCs/>
        </w:rPr>
        <w:t>mbs-NeighbourCellList</w:t>
      </w:r>
      <w:proofErr w:type="spellEnd"/>
      <w:r w:rsidRPr="00D57337">
        <w:rPr>
          <w:b/>
          <w:bCs/>
        </w:rPr>
        <w:t xml:space="preserve">. as the UE behaviour is already captured in </w:t>
      </w:r>
      <w:proofErr w:type="gramStart"/>
      <w:r w:rsidRPr="00D57337">
        <w:rPr>
          <w:b/>
          <w:bCs/>
        </w:rPr>
        <w:t>stage-2</w:t>
      </w:r>
      <w:proofErr w:type="gramEnd"/>
    </w:p>
    <w:p w14:paraId="7CB141BF" w14:textId="77777777" w:rsidR="00BB2E98" w:rsidRPr="00BB2E98" w:rsidRDefault="00BB2E98" w:rsidP="00BB2E98">
      <w:pPr>
        <w:jc w:val="both"/>
        <w:rPr>
          <w:b/>
          <w:bCs/>
        </w:rPr>
      </w:pPr>
      <w:r w:rsidRPr="00BB2E98">
        <w:rPr>
          <w:b/>
          <w:bCs/>
        </w:rPr>
        <w:lastRenderedPageBreak/>
        <w:t xml:space="preserve">Observation 5: Rel. 18 RRC_INACTIVE UEs are unaware whether PDCP COUNT/SN synchronization is applied in the network among the </w:t>
      </w:r>
      <w:proofErr w:type="spellStart"/>
      <w:r w:rsidRPr="00BB2E98">
        <w:rPr>
          <w:b/>
          <w:bCs/>
        </w:rPr>
        <w:t>gNBs</w:t>
      </w:r>
      <w:proofErr w:type="spellEnd"/>
      <w:r w:rsidRPr="00BB2E98">
        <w:rPr>
          <w:b/>
          <w:bCs/>
        </w:rPr>
        <w:t>. Therefore, UE in RRC_INACTIVE state would not know whether it can assume PDCP COUNT/SN continuation when selecting a new cell for camping.</w:t>
      </w:r>
    </w:p>
    <w:p w14:paraId="373440B6" w14:textId="77777777" w:rsidR="00BB2E98" w:rsidRPr="00BB2E98" w:rsidRDefault="00BB2E98" w:rsidP="00BB2E98">
      <w:pPr>
        <w:jc w:val="both"/>
        <w:rPr>
          <w:b/>
          <w:bCs/>
        </w:rPr>
      </w:pPr>
      <w:r w:rsidRPr="00BB2E98">
        <w:rPr>
          <w:b/>
          <w:bCs/>
        </w:rPr>
        <w:t xml:space="preserve">Observation 6: The UE in RRC_INACTIVE state is unaware which MRB in the source cell maps to which MRB in the target cell. Although PDCP COUNT/SN synchronization is applied across </w:t>
      </w:r>
      <w:proofErr w:type="spellStart"/>
      <w:r w:rsidRPr="00BB2E98">
        <w:rPr>
          <w:b/>
          <w:bCs/>
        </w:rPr>
        <w:t>gNBs</w:t>
      </w:r>
      <w:proofErr w:type="spellEnd"/>
      <w:r w:rsidRPr="00BB2E98">
        <w:rPr>
          <w:b/>
          <w:bCs/>
        </w:rPr>
        <w:t xml:space="preserve">, the UE cannot achieve service continuity without such knowledge. </w:t>
      </w:r>
    </w:p>
    <w:p w14:paraId="6AA35790" w14:textId="77777777" w:rsidR="00BB2E98" w:rsidRPr="00BB2E98" w:rsidRDefault="00BB2E98" w:rsidP="00BB2E98">
      <w:pPr>
        <w:jc w:val="both"/>
        <w:textAlignment w:val="center"/>
        <w:rPr>
          <w:b/>
          <w:bCs/>
        </w:rPr>
      </w:pPr>
      <w:r w:rsidRPr="00BB2E98">
        <w:rPr>
          <w:b/>
          <w:bCs/>
        </w:rPr>
        <w:t xml:space="preserve">Proposal 12: To provide the service continuity when PDCP COUNT/SN synchronization is applied across cells, mapping of Logical Channel IDs (LCIDs) in the source and </w:t>
      </w:r>
      <w:proofErr w:type="spellStart"/>
      <w:r w:rsidRPr="00BB2E98">
        <w:rPr>
          <w:b/>
          <w:bCs/>
        </w:rPr>
        <w:t>neighbor</w:t>
      </w:r>
      <w:proofErr w:type="spellEnd"/>
      <w:r w:rsidRPr="00BB2E98">
        <w:rPr>
          <w:b/>
          <w:bCs/>
        </w:rPr>
        <w:t xml:space="preserve"> cells can be indicated to the UE via RRC release with </w:t>
      </w:r>
      <w:proofErr w:type="spellStart"/>
      <w:r w:rsidRPr="00BB2E98">
        <w:rPr>
          <w:b/>
          <w:bCs/>
          <w:i/>
        </w:rPr>
        <w:t>suspendConfig</w:t>
      </w:r>
      <w:proofErr w:type="spellEnd"/>
      <w:r w:rsidRPr="00BB2E98">
        <w:rPr>
          <w:b/>
          <w:bCs/>
        </w:rPr>
        <w:t xml:space="preserve"> and/or MCCH. As LCID has 1-to-1 mapping with MRBs, the UE can map the source cell’s MRBs to the target cell’s MRBs to achieve service continuity. </w:t>
      </w:r>
    </w:p>
    <w:p w14:paraId="17631A2A" w14:textId="77777777" w:rsidR="00BB2E98" w:rsidRPr="00BB2E98" w:rsidRDefault="00BB2E98" w:rsidP="00BB2E98">
      <w:pPr>
        <w:jc w:val="both"/>
        <w:textAlignment w:val="center"/>
        <w:rPr>
          <w:b/>
          <w:bCs/>
        </w:rPr>
      </w:pPr>
      <w:r w:rsidRPr="00BB2E98">
        <w:rPr>
          <w:b/>
          <w:bCs/>
        </w:rPr>
        <w:t xml:space="preserve">Proposal 13: RAN2 to discuss whether such information should be exchanged over the </w:t>
      </w:r>
      <w:proofErr w:type="spellStart"/>
      <w:r w:rsidRPr="00BB2E98">
        <w:rPr>
          <w:b/>
          <w:bCs/>
        </w:rPr>
        <w:t>Xn</w:t>
      </w:r>
      <w:proofErr w:type="spellEnd"/>
      <w:r w:rsidRPr="00BB2E98">
        <w:rPr>
          <w:b/>
          <w:bCs/>
        </w:rPr>
        <w:t xml:space="preserve"> interface among </w:t>
      </w:r>
      <w:proofErr w:type="spellStart"/>
      <w:r w:rsidRPr="00BB2E98">
        <w:rPr>
          <w:b/>
          <w:bCs/>
        </w:rPr>
        <w:t>gNBs</w:t>
      </w:r>
      <w:proofErr w:type="spellEnd"/>
      <w:r w:rsidRPr="00BB2E98">
        <w:rPr>
          <w:b/>
          <w:bCs/>
        </w:rPr>
        <w:t>. Information exchange can include the list of QFIs (QoS flow identifiers) which maps to LCID as an identifier for this LCID.</w:t>
      </w:r>
    </w:p>
    <w:p w14:paraId="4FEF717B" w14:textId="77777777" w:rsidR="00BB2E98" w:rsidRPr="00BB2E98" w:rsidRDefault="00BB2E98" w:rsidP="00BB2E98">
      <w:pPr>
        <w:jc w:val="both"/>
        <w:rPr>
          <w:b/>
          <w:bCs/>
        </w:rPr>
      </w:pPr>
      <w:r w:rsidRPr="00BB2E98">
        <w:rPr>
          <w:b/>
          <w:bCs/>
        </w:rPr>
        <w:t xml:space="preserve">Proposal 14: If the PDCP COUNT/SN synchronization is not applied among the </w:t>
      </w:r>
      <w:proofErr w:type="spellStart"/>
      <w:r w:rsidRPr="00BB2E98">
        <w:rPr>
          <w:b/>
          <w:bCs/>
        </w:rPr>
        <w:t>gNBs</w:t>
      </w:r>
      <w:proofErr w:type="spellEnd"/>
      <w:r w:rsidRPr="00BB2E98">
        <w:rPr>
          <w:b/>
          <w:bCs/>
        </w:rPr>
        <w:t xml:space="preserve">, the RRC_INACTIVE UEs can follow Rel. 17 MBS broadcast principle for achieving the service continuity. </w:t>
      </w:r>
    </w:p>
    <w:p w14:paraId="2FE16CAD" w14:textId="77777777" w:rsidR="00BB2E98" w:rsidRPr="00BB2E98" w:rsidRDefault="00BB2E98" w:rsidP="00BB2E98">
      <w:pPr>
        <w:rPr>
          <w:b/>
          <w:bCs/>
        </w:rPr>
      </w:pPr>
      <w:r w:rsidRPr="00BB2E98">
        <w:rPr>
          <w:b/>
          <w:bCs/>
        </w:rPr>
        <w:t>Proposal 15: A new MCCH-RNTI is specified to receive the new MCCH for multicast.</w:t>
      </w:r>
    </w:p>
    <w:p w14:paraId="7612FF63" w14:textId="77777777" w:rsidR="00BB2E98" w:rsidRPr="00BB2E98" w:rsidRDefault="00BB2E98" w:rsidP="00BB2E98">
      <w:pPr>
        <w:pStyle w:val="Doc-text2"/>
        <w:ind w:left="0" w:firstLine="0"/>
        <w:rPr>
          <w:rFonts w:ascii="Times New Roman" w:hAnsi="Times New Roman"/>
          <w:b/>
          <w:bCs/>
          <w:szCs w:val="20"/>
        </w:rPr>
      </w:pPr>
      <w:r w:rsidRPr="0EB7F37F">
        <w:rPr>
          <w:rFonts w:ascii="Times New Roman" w:hAnsi="Times New Roman"/>
          <w:b/>
          <w:bCs/>
        </w:rPr>
        <w:t>Observation 7: There is no consensus to support DCI format 4_2 for multicast MTCH reception in RRC INACTIVE in RAN1, where the main reason is the DCI format 4_2 being optional for a Rel-17 UE.</w:t>
      </w:r>
    </w:p>
    <w:p w14:paraId="51DC714D" w14:textId="43CDBABE" w:rsidR="00BB2E98" w:rsidRPr="00BB2E98" w:rsidRDefault="00BB2E98" w:rsidP="0EB7F37F">
      <w:pPr>
        <w:rPr>
          <w:b/>
          <w:bCs/>
        </w:rPr>
      </w:pPr>
      <w:r w:rsidRPr="0EB7F37F">
        <w:rPr>
          <w:b/>
          <w:bCs/>
        </w:rPr>
        <w:t>Proposal 16: Regarding the system design for DCI operation, RAN2 discusses the following options:</w:t>
      </w:r>
    </w:p>
    <w:p w14:paraId="6DF1192B" w14:textId="77777777" w:rsidR="287CC9A8" w:rsidRDefault="287CC9A8" w:rsidP="00B55972">
      <w:pPr>
        <w:pStyle w:val="Doc-text2"/>
        <w:numPr>
          <w:ilvl w:val="0"/>
          <w:numId w:val="46"/>
        </w:numPr>
        <w:rPr>
          <w:rFonts w:ascii="Times New Roman" w:hAnsi="Times New Roman"/>
          <w:b/>
          <w:bCs/>
        </w:rPr>
      </w:pPr>
      <w:r w:rsidRPr="0EB7F37F">
        <w:rPr>
          <w:rFonts w:ascii="Times New Roman" w:hAnsi="Times New Roman"/>
          <w:b/>
          <w:bCs/>
        </w:rPr>
        <w:t xml:space="preserve">DCI format 4_2 is not mandatorily supported by Rel-18 UEs (Rel-17 </w:t>
      </w:r>
      <w:proofErr w:type="spellStart"/>
      <w:r w:rsidRPr="0EB7F37F">
        <w:rPr>
          <w:rFonts w:ascii="Times New Roman" w:hAnsi="Times New Roman"/>
          <w:b/>
          <w:bCs/>
        </w:rPr>
        <w:t>behavior</w:t>
      </w:r>
      <w:proofErr w:type="spellEnd"/>
      <w:r w:rsidRPr="0EB7F37F">
        <w:rPr>
          <w:rFonts w:ascii="Times New Roman" w:hAnsi="Times New Roman"/>
          <w:b/>
          <w:bCs/>
        </w:rPr>
        <w:t>):</w:t>
      </w:r>
    </w:p>
    <w:p w14:paraId="632E32E9" w14:textId="77777777" w:rsidR="287CC9A8" w:rsidRDefault="287CC9A8" w:rsidP="0EB7F37F">
      <w:pPr>
        <w:pStyle w:val="Doc-text2"/>
        <w:ind w:left="720" w:firstLine="0"/>
        <w:rPr>
          <w:rFonts w:ascii="Times New Roman" w:hAnsi="Times New Roman"/>
          <w:b/>
          <w:bCs/>
        </w:rPr>
      </w:pPr>
      <w:r w:rsidRPr="0EB7F37F">
        <w:rPr>
          <w:rFonts w:ascii="Times New Roman" w:hAnsi="Times New Roman"/>
          <w:b/>
          <w:bCs/>
        </w:rPr>
        <w:t xml:space="preserve">Option A-1): As soon as </w:t>
      </w:r>
      <w:proofErr w:type="spellStart"/>
      <w:r w:rsidRPr="0EB7F37F">
        <w:rPr>
          <w:rFonts w:ascii="Times New Roman" w:hAnsi="Times New Roman"/>
          <w:b/>
          <w:bCs/>
        </w:rPr>
        <w:t>gNB</w:t>
      </w:r>
      <w:proofErr w:type="spellEnd"/>
      <w:r w:rsidRPr="0EB7F37F">
        <w:rPr>
          <w:rFonts w:ascii="Times New Roman" w:hAnsi="Times New Roman"/>
          <w:b/>
          <w:bCs/>
        </w:rPr>
        <w:t xml:space="preserve"> enables transmission to RRC_INACTIVE UEs, </w:t>
      </w:r>
      <w:proofErr w:type="spellStart"/>
      <w:r w:rsidRPr="0EB7F37F">
        <w:rPr>
          <w:rFonts w:ascii="Times New Roman" w:hAnsi="Times New Roman"/>
          <w:b/>
          <w:bCs/>
        </w:rPr>
        <w:t>gNB</w:t>
      </w:r>
      <w:proofErr w:type="spellEnd"/>
      <w:r w:rsidRPr="0EB7F37F">
        <w:rPr>
          <w:rFonts w:ascii="Times New Roman" w:hAnsi="Times New Roman"/>
          <w:b/>
          <w:bCs/>
        </w:rPr>
        <w:t xml:space="preserve"> uses DCI format 4_1 for all UEs.</w:t>
      </w:r>
    </w:p>
    <w:p w14:paraId="451BC1CA" w14:textId="77777777" w:rsidR="287CC9A8" w:rsidRDefault="287CC9A8" w:rsidP="0EB7F37F">
      <w:pPr>
        <w:pStyle w:val="Doc-text2"/>
        <w:ind w:left="720" w:firstLine="0"/>
        <w:rPr>
          <w:rFonts w:ascii="Times New Roman" w:hAnsi="Times New Roman"/>
          <w:b/>
          <w:bCs/>
        </w:rPr>
      </w:pPr>
      <w:r w:rsidRPr="0EB7F37F">
        <w:rPr>
          <w:rFonts w:ascii="Times New Roman" w:hAnsi="Times New Roman"/>
          <w:b/>
          <w:bCs/>
        </w:rPr>
        <w:t xml:space="preserve">Option A-2) </w:t>
      </w:r>
      <w:proofErr w:type="spellStart"/>
      <w:r w:rsidRPr="0EB7F37F">
        <w:rPr>
          <w:rFonts w:ascii="Times New Roman" w:hAnsi="Times New Roman"/>
          <w:b/>
          <w:bCs/>
        </w:rPr>
        <w:t>gNB</w:t>
      </w:r>
      <w:proofErr w:type="spellEnd"/>
      <w:r w:rsidRPr="0EB7F37F">
        <w:rPr>
          <w:rFonts w:ascii="Times New Roman" w:hAnsi="Times New Roman"/>
          <w:b/>
          <w:bCs/>
        </w:rPr>
        <w:t xml:space="preserve"> uses DCI format 4_1 for RRC_INACTIVE UEs (+ possibly CONNECTED UE not supporting 4_2) and 4_2 for RRC_CONNECTED UEs to schedule the same data. </w:t>
      </w:r>
    </w:p>
    <w:p w14:paraId="6018C78A" w14:textId="77777777" w:rsidR="0EB7F37F" w:rsidRDefault="0EB7F37F" w:rsidP="0EB7F37F">
      <w:pPr>
        <w:pStyle w:val="Doc-text2"/>
        <w:ind w:left="720" w:firstLine="0"/>
        <w:rPr>
          <w:rFonts w:ascii="Times New Roman" w:hAnsi="Times New Roman"/>
          <w:b/>
          <w:bCs/>
        </w:rPr>
      </w:pPr>
    </w:p>
    <w:p w14:paraId="04238CBC" w14:textId="77777777" w:rsidR="287CC9A8" w:rsidRDefault="287CC9A8" w:rsidP="00B55972">
      <w:pPr>
        <w:pStyle w:val="Doc-text2"/>
        <w:numPr>
          <w:ilvl w:val="0"/>
          <w:numId w:val="46"/>
        </w:numPr>
        <w:rPr>
          <w:rFonts w:ascii="Times New Roman" w:hAnsi="Times New Roman"/>
          <w:b/>
          <w:bCs/>
        </w:rPr>
      </w:pPr>
      <w:r w:rsidRPr="0EB7F37F">
        <w:rPr>
          <w:rFonts w:ascii="Times New Roman" w:hAnsi="Times New Roman"/>
          <w:b/>
          <w:bCs/>
        </w:rPr>
        <w:t xml:space="preserve">All Rel-18 UEs mandatorily support DCI format 4_2 for reception in RRC_INACTIVE state. In this case, </w:t>
      </w:r>
      <w:proofErr w:type="spellStart"/>
      <w:r w:rsidRPr="0EB7F37F">
        <w:rPr>
          <w:rFonts w:ascii="Times New Roman" w:hAnsi="Times New Roman"/>
          <w:b/>
          <w:bCs/>
        </w:rPr>
        <w:t>gNB</w:t>
      </w:r>
      <w:proofErr w:type="spellEnd"/>
      <w:r w:rsidRPr="0EB7F37F">
        <w:rPr>
          <w:rFonts w:ascii="Times New Roman" w:hAnsi="Times New Roman"/>
          <w:b/>
          <w:bCs/>
        </w:rPr>
        <w:t xml:space="preserve"> can freely choose based on the capability of Rel-17 UEs to transmit either DCI format 4_1 or 4_2 for UEs in RRC_INACTIVE and RRC_CONNECTED states.</w:t>
      </w:r>
    </w:p>
    <w:p w14:paraId="69630ABC" w14:textId="295F5ABA" w:rsidR="0EB7F37F" w:rsidRDefault="0EB7F37F" w:rsidP="0EB7F37F">
      <w:pPr>
        <w:rPr>
          <w:b/>
          <w:bCs/>
        </w:rPr>
      </w:pPr>
    </w:p>
    <w:p w14:paraId="10F36606" w14:textId="16632C28" w:rsidR="00BB2E98" w:rsidRPr="00D57337" w:rsidRDefault="00BB2E98" w:rsidP="00BB2E98">
      <w:pPr>
        <w:rPr>
          <w:b/>
          <w:bCs/>
        </w:rPr>
      </w:pPr>
      <w:r w:rsidRPr="0EB7F37F">
        <w:rPr>
          <w:b/>
          <w:bCs/>
        </w:rPr>
        <w:t>Proposal 17: Ensure that UE only responds to unicast paging (either I-RNTI or upper layer allocated identity) if paged with both unicast and group paging</w:t>
      </w:r>
      <w:r w:rsidR="65366C8C" w:rsidRPr="0EB7F37F">
        <w:rPr>
          <w:b/>
          <w:bCs/>
        </w:rPr>
        <w:t>.</w:t>
      </w:r>
    </w:p>
    <w:p w14:paraId="649DBFDB" w14:textId="25BD2E27" w:rsidR="00BB2E98" w:rsidRPr="00D57337" w:rsidRDefault="00BB2E98" w:rsidP="00BB2E98">
      <w:pPr>
        <w:rPr>
          <w:b/>
          <w:bCs/>
        </w:rPr>
      </w:pPr>
      <w:r w:rsidRPr="0EB7F37F">
        <w:rPr>
          <w:b/>
          <w:bCs/>
        </w:rPr>
        <w:t xml:space="preserve">Proposal 18: Ensure that UE only responds to group paging if the TMGI of the session UE has joined was in the </w:t>
      </w:r>
      <w:proofErr w:type="spellStart"/>
      <w:r w:rsidRPr="0EB7F37F">
        <w:rPr>
          <w:b/>
          <w:bCs/>
          <w:i/>
          <w:iCs/>
        </w:rPr>
        <w:t>pagingGroupList</w:t>
      </w:r>
      <w:proofErr w:type="spellEnd"/>
      <w:r w:rsidRPr="0EB7F37F">
        <w:rPr>
          <w:b/>
          <w:bCs/>
          <w:i/>
          <w:iCs/>
        </w:rPr>
        <w:t xml:space="preserve"> </w:t>
      </w:r>
      <w:r w:rsidRPr="0EB7F37F">
        <w:rPr>
          <w:b/>
          <w:bCs/>
        </w:rPr>
        <w:t>(</w:t>
      </w:r>
      <w:proofErr w:type="gramStart"/>
      <w:r w:rsidRPr="0EB7F37F">
        <w:rPr>
          <w:b/>
          <w:bCs/>
        </w:rPr>
        <w:t>e.g.</w:t>
      </w:r>
      <w:proofErr w:type="gramEnd"/>
      <w:r w:rsidRPr="0EB7F37F">
        <w:rPr>
          <w:b/>
          <w:bCs/>
        </w:rPr>
        <w:t xml:space="preserve"> by doing yellow highlight change shown above)</w:t>
      </w:r>
      <w:r w:rsidR="5FCC9C30" w:rsidRPr="0EB7F37F">
        <w:rPr>
          <w:b/>
          <w:bCs/>
        </w:rPr>
        <w:t>.</w:t>
      </w:r>
    </w:p>
    <w:p w14:paraId="12D61FEF" w14:textId="1E32585C" w:rsidR="00BB2E98" w:rsidRPr="00BB2E98" w:rsidRDefault="00BB2E98" w:rsidP="0EB7F37F">
      <w:pPr>
        <w:rPr>
          <w:b/>
          <w:bCs/>
        </w:rPr>
      </w:pPr>
      <w:r w:rsidRPr="0EB7F37F">
        <w:rPr>
          <w:b/>
          <w:bCs/>
        </w:rPr>
        <w:t>Proposal 19: Remove “stay in RRC_INACTIVE and” from the bullet in the 5.3.2.3</w:t>
      </w:r>
      <w:r w:rsidR="459B7CD9" w:rsidRPr="0EB7F37F">
        <w:rPr>
          <w:b/>
          <w:bCs/>
        </w:rPr>
        <w:t>.</w:t>
      </w:r>
    </w:p>
    <w:p w14:paraId="3B93D277" w14:textId="0FF957AC" w:rsidR="00BB2E98" w:rsidRPr="00BB2E98" w:rsidRDefault="00BB2E98" w:rsidP="00BB2E98">
      <w:pPr>
        <w:rPr>
          <w:b/>
          <w:bCs/>
          <w:lang w:val="en-US"/>
        </w:rPr>
      </w:pPr>
      <w:r w:rsidRPr="00BB2E98">
        <w:rPr>
          <w:b/>
          <w:bCs/>
        </w:rPr>
        <w:t>Proposal 20: For a</w:t>
      </w:r>
      <w:r w:rsidRPr="00BB2E98">
        <w:rPr>
          <w:b/>
          <w:bCs/>
          <w:lang w:val="en-US"/>
        </w:rPr>
        <w:t xml:space="preserve"> Rel-18 UE without any PTM configuration for a service, enhanced group paging for the respective service leads UE to receive MCCH in the next modification period (via MCCH change notification that is already specified). In case UE cannot find the PTM configuration in MCCH in the next modification period, UE to transitions to RRC_CONNECTED state.</w:t>
      </w:r>
    </w:p>
    <w:p w14:paraId="30FDF360" w14:textId="77777777" w:rsidR="00BB2E98" w:rsidRPr="00BB2E98" w:rsidRDefault="00BB2E98" w:rsidP="00BB2E98">
      <w:pPr>
        <w:rPr>
          <w:b/>
          <w:bCs/>
        </w:rPr>
      </w:pPr>
      <w:r w:rsidRPr="00BB2E98">
        <w:rPr>
          <w:b/>
          <w:bCs/>
        </w:rPr>
        <w:t xml:space="preserve">Observation 8:  </w:t>
      </w:r>
      <w:proofErr w:type="spellStart"/>
      <w:r w:rsidRPr="00BB2E98">
        <w:rPr>
          <w:b/>
          <w:bCs/>
        </w:rPr>
        <w:t>gNB</w:t>
      </w:r>
      <w:proofErr w:type="spellEnd"/>
      <w:r w:rsidRPr="00BB2E98">
        <w:rPr>
          <w:b/>
          <w:bCs/>
        </w:rPr>
        <w:t xml:space="preserve"> based on information from core and from some other internal information may desire to get only some of the Rel-18 UEs, e.g., special UEs, to RRC_CONNECTED from RRC_INACTIVE, when the session gets activated. </w:t>
      </w:r>
    </w:p>
    <w:p w14:paraId="196E830B" w14:textId="6BA527FD" w:rsidR="00BB2E98" w:rsidRPr="00BB2E98" w:rsidRDefault="00BB2E98" w:rsidP="00BB2E98">
      <w:pPr>
        <w:rPr>
          <w:b/>
          <w:bCs/>
        </w:rPr>
      </w:pPr>
      <w:r w:rsidRPr="00BB2E98">
        <w:rPr>
          <w:b/>
          <w:bCs/>
        </w:rPr>
        <w:t>Proposal 21: Special UEs, e.g., the ones preferred by 5GC to be served in RRC_CONNECTED for a multicast session, can be configured when UEs are released to RRC_INACTIVE state, e.g., to always come to RRC_CONNECTED state in case of session activation.</w:t>
      </w:r>
    </w:p>
    <w:p w14:paraId="3FA5F651" w14:textId="77777777" w:rsidR="00BB2E98" w:rsidRPr="00BB2E98" w:rsidRDefault="00BB2E98" w:rsidP="00BB2E98">
      <w:pPr>
        <w:rPr>
          <w:b/>
          <w:bCs/>
          <w:lang w:val="en-US"/>
        </w:rPr>
      </w:pPr>
      <w:r w:rsidRPr="00D57337">
        <w:rPr>
          <w:b/>
          <w:bCs/>
          <w:lang w:val="en-US"/>
        </w:rPr>
        <w:t>O</w:t>
      </w:r>
      <w:r w:rsidRPr="00BB2E98">
        <w:rPr>
          <w:b/>
          <w:bCs/>
          <w:lang w:val="en-US"/>
        </w:rPr>
        <w:t>bservation 9:</w:t>
      </w:r>
      <w:r w:rsidRPr="00D57337">
        <w:rPr>
          <w:b/>
          <w:bCs/>
          <w:lang w:val="en-US"/>
        </w:rPr>
        <w:t xml:space="preserve"> </w:t>
      </w:r>
      <w:r w:rsidRPr="00BB2E98">
        <w:rPr>
          <w:b/>
          <w:bCs/>
          <w:lang w:val="en-US"/>
        </w:rPr>
        <w:t xml:space="preserve">A UE in RRC_INACTIVE state may be out of the service area of the multicast session initially, but then may go into a cell within the service area. This UE may have missed the group paging performed by the </w:t>
      </w:r>
      <w:proofErr w:type="spellStart"/>
      <w:r w:rsidRPr="00BB2E98">
        <w:rPr>
          <w:b/>
          <w:bCs/>
          <w:lang w:val="en-US"/>
        </w:rPr>
        <w:t>gNB</w:t>
      </w:r>
      <w:proofErr w:type="spellEnd"/>
      <w:r w:rsidRPr="00BB2E98">
        <w:rPr>
          <w:b/>
          <w:bCs/>
          <w:lang w:val="en-US"/>
        </w:rPr>
        <w:t xml:space="preserve"> for session activation.</w:t>
      </w:r>
    </w:p>
    <w:p w14:paraId="5CE7598A" w14:textId="77777777" w:rsidR="00BB2E98" w:rsidRPr="00D57337" w:rsidRDefault="00BB2E98" w:rsidP="00BB2E98">
      <w:pPr>
        <w:pStyle w:val="TAC"/>
        <w:spacing w:before="20" w:after="20"/>
        <w:ind w:left="57" w:right="57"/>
        <w:jc w:val="left"/>
        <w:rPr>
          <w:rFonts w:ascii="Times New Roman" w:hAnsi="Times New Roman"/>
          <w:b/>
          <w:bCs/>
          <w:sz w:val="20"/>
          <w:lang w:val="en-US"/>
        </w:rPr>
      </w:pPr>
      <w:r w:rsidRPr="00BB2E98">
        <w:rPr>
          <w:rFonts w:ascii="Times New Roman" w:hAnsi="Times New Roman"/>
          <w:b/>
          <w:bCs/>
          <w:sz w:val="20"/>
          <w:lang w:val="en-US"/>
        </w:rPr>
        <w:lastRenderedPageBreak/>
        <w:t xml:space="preserve">Observation </w:t>
      </w:r>
      <w:r w:rsidRPr="00BB2E98">
        <w:rPr>
          <w:rFonts w:ascii="Times New Roman" w:hAnsi="Times New Roman"/>
          <w:b/>
          <w:bCs/>
          <w:sz w:val="20"/>
        </w:rPr>
        <w:t>10</w:t>
      </w:r>
      <w:r w:rsidRPr="00BB2E98">
        <w:rPr>
          <w:rFonts w:ascii="Times New Roman" w:hAnsi="Times New Roman"/>
          <w:b/>
          <w:bCs/>
          <w:sz w:val="20"/>
          <w:lang w:val="en-US"/>
        </w:rPr>
        <w:t>:</w:t>
      </w:r>
      <w:r w:rsidRPr="00D57337">
        <w:rPr>
          <w:rFonts w:ascii="Times New Roman" w:hAnsi="Times New Roman"/>
          <w:b/>
          <w:bCs/>
          <w:sz w:val="20"/>
          <w:lang w:val="en-US"/>
        </w:rPr>
        <w:t xml:space="preserve"> </w:t>
      </w:r>
      <w:r w:rsidRPr="00BB2E98">
        <w:rPr>
          <w:rFonts w:ascii="Times New Roman" w:hAnsi="Times New Roman"/>
          <w:b/>
          <w:bCs/>
          <w:sz w:val="20"/>
          <w:lang w:val="en-US"/>
        </w:rPr>
        <w:t>A session activation status in MCCH solves the problem of missed group paging due to UE being out of the service area, the ambiguity mentioned above after cell reselection and the problem of indication of session deactivation to the UEs.</w:t>
      </w:r>
    </w:p>
    <w:p w14:paraId="3262F45A" w14:textId="39FC1231" w:rsidR="00BB2E98" w:rsidRPr="00D57337" w:rsidRDefault="00BB2E98" w:rsidP="00BB2E98">
      <w:pPr>
        <w:pStyle w:val="CommentText"/>
        <w:rPr>
          <w:b/>
          <w:bCs/>
          <w:lang w:val="en-US"/>
        </w:rPr>
      </w:pPr>
      <w:r w:rsidRPr="00BB2E98">
        <w:rPr>
          <w:b/>
          <w:bCs/>
          <w:lang w:val="en-US"/>
        </w:rPr>
        <w:t xml:space="preserve">Proposal 22: An indication is provided in MCCH indicating whether a service is active or </w:t>
      </w:r>
      <w:proofErr w:type="spellStart"/>
      <w:r w:rsidRPr="00BB2E98">
        <w:rPr>
          <w:b/>
          <w:bCs/>
          <w:lang w:val="en-US"/>
        </w:rPr>
        <w:t>deactive</w:t>
      </w:r>
      <w:proofErr w:type="spellEnd"/>
      <w:r w:rsidRPr="00BB2E98">
        <w:rPr>
          <w:b/>
          <w:bCs/>
          <w:lang w:val="en-US"/>
        </w:rPr>
        <w:t>.</w:t>
      </w:r>
    </w:p>
    <w:p w14:paraId="1944E5C8" w14:textId="77777777" w:rsidR="00BB2E98" w:rsidRPr="00BB2E98" w:rsidRDefault="00BB2E98" w:rsidP="00BB2E98">
      <w:pPr>
        <w:spacing w:line="257" w:lineRule="auto"/>
        <w:rPr>
          <w:rFonts w:eastAsia="Calibri"/>
          <w:b/>
          <w:bCs/>
        </w:rPr>
      </w:pPr>
      <w:r w:rsidRPr="00BB2E98">
        <w:rPr>
          <w:rFonts w:eastAsia="Calibri"/>
          <w:b/>
          <w:bCs/>
        </w:rPr>
        <w:t>Observation 11: QoS (e.g., BLER) threshold for connection resumption should not lead the RRC_INACTIVE UE to reconnect before each cell reselection, as otherwise, RAN2 agreement on UE mobility without reconnections for reception of multicast service in RRC_INACTIVE state would be violated.</w:t>
      </w:r>
    </w:p>
    <w:p w14:paraId="032FEF45" w14:textId="1652B041" w:rsidR="00BB2E98" w:rsidRPr="00BB2E98" w:rsidRDefault="00BB2E98" w:rsidP="00BB2E98">
      <w:pPr>
        <w:spacing w:line="257" w:lineRule="auto"/>
        <w:rPr>
          <w:rFonts w:eastAsia="Calibri"/>
          <w:b/>
          <w:bCs/>
        </w:rPr>
      </w:pPr>
      <w:r w:rsidRPr="00BB2E98">
        <w:rPr>
          <w:rFonts w:eastAsia="Calibri"/>
          <w:b/>
          <w:bCs/>
        </w:rPr>
        <w:t xml:space="preserve">Proposal 23: The configured threshold(s) for controlling </w:t>
      </w:r>
      <w:r w:rsidRPr="00BB2E98">
        <w:rPr>
          <w:b/>
          <w:bCs/>
        </w:rPr>
        <w:t xml:space="preserve">UE trigger for RRC connection resumption is QoS threshold(s) </w:t>
      </w:r>
      <w:r w:rsidRPr="00BB2E98">
        <w:rPr>
          <w:rFonts w:eastAsia="Calibri"/>
          <w:b/>
          <w:bCs/>
        </w:rPr>
        <w:t>(e.g., BLER)</w:t>
      </w:r>
      <w:r w:rsidRPr="00BB2E98">
        <w:rPr>
          <w:b/>
          <w:bCs/>
        </w:rPr>
        <w:t xml:space="preserve">, rather than radio measurements, whose value is left to network implementation and those threshold(s) are per TMGI. </w:t>
      </w:r>
      <w:r w:rsidRPr="00BB2E98">
        <w:rPr>
          <w:rFonts w:eastAsia="Calibri"/>
          <w:b/>
          <w:bCs/>
        </w:rPr>
        <w:t>FFS details on configuration.</w:t>
      </w:r>
    </w:p>
    <w:p w14:paraId="60FAD3BA" w14:textId="7D4067E7" w:rsidR="00BB2E98" w:rsidRPr="00D57337" w:rsidRDefault="00BB2E98" w:rsidP="00BB2E98">
      <w:pPr>
        <w:pStyle w:val="Agreement"/>
        <w:numPr>
          <w:ilvl w:val="0"/>
          <w:numId w:val="0"/>
        </w:numPr>
        <w:spacing w:before="0" w:after="180"/>
        <w:rPr>
          <w:rFonts w:ascii="Times New Roman" w:hAnsi="Times New Roman"/>
          <w:bCs/>
          <w:szCs w:val="20"/>
          <w:lang w:val="en-US"/>
        </w:rPr>
      </w:pPr>
      <w:r w:rsidRPr="00BB2E98">
        <w:rPr>
          <w:rFonts w:ascii="Times New Roman" w:hAnsi="Times New Roman"/>
          <w:bCs/>
          <w:szCs w:val="20"/>
          <w:lang w:val="en-US"/>
        </w:rPr>
        <w:t>Proposal 24: For power saving purposes, indicate to both RRC_INACTIVE and RRC_CONNECTED MBS multicast UEs receiving the PTM transmission when beam sweeping is applied as well as the mapping pattern between the beams and the PDCCH monitoring occasions.</w:t>
      </w:r>
    </w:p>
    <w:p w14:paraId="6CD1CD53" w14:textId="77777777" w:rsidR="003515C0" w:rsidRPr="00EE7EAE" w:rsidRDefault="003515C0" w:rsidP="003515C0">
      <w:pPr>
        <w:rPr>
          <w:lang w:val="en-US"/>
        </w:rPr>
      </w:pPr>
    </w:p>
    <w:p w14:paraId="53A18FD4" w14:textId="77777777" w:rsidR="00AA361C" w:rsidRPr="00984716" w:rsidRDefault="00AA361C" w:rsidP="00AA361C">
      <w:pPr>
        <w:rPr>
          <w:lang w:val="en-US"/>
        </w:rPr>
      </w:pPr>
    </w:p>
    <w:p w14:paraId="78179646" w14:textId="77777777" w:rsidR="00AA361C" w:rsidRPr="00EA6C34" w:rsidRDefault="00AA361C" w:rsidP="00AA361C">
      <w:pPr>
        <w:pStyle w:val="Heading1"/>
        <w:rPr>
          <w:lang w:eastAsia="zh-CN"/>
        </w:rPr>
      </w:pPr>
      <w:r w:rsidRPr="00784957">
        <w:t>References</w:t>
      </w:r>
    </w:p>
    <w:p w14:paraId="3BECE89A" w14:textId="77777777" w:rsidR="00AA361C" w:rsidRDefault="00AA361C" w:rsidP="00AA361C">
      <w:pPr>
        <w:numPr>
          <w:ilvl w:val="0"/>
          <w:numId w:val="9"/>
        </w:numPr>
        <w:overflowPunct w:val="0"/>
        <w:autoSpaceDE w:val="0"/>
        <w:autoSpaceDN w:val="0"/>
        <w:adjustRightInd w:val="0"/>
        <w:textAlignment w:val="baseline"/>
      </w:pPr>
      <w:bookmarkStart w:id="3"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3"/>
    </w:p>
    <w:p w14:paraId="0AA42873" w14:textId="77777777" w:rsidR="00AA361C" w:rsidRDefault="00AA361C" w:rsidP="00AA361C">
      <w:pPr>
        <w:numPr>
          <w:ilvl w:val="0"/>
          <w:numId w:val="9"/>
        </w:numPr>
        <w:overflowPunct w:val="0"/>
        <w:autoSpaceDE w:val="0"/>
        <w:autoSpaceDN w:val="0"/>
        <w:adjustRightInd w:val="0"/>
        <w:textAlignment w:val="baseline"/>
      </w:pPr>
      <w:bookmarkStart w:id="4" w:name="_Ref113876142"/>
      <w:bookmarkStart w:id="5" w:name="_Ref113895875"/>
      <w:r>
        <w:t>R2-2208707, “Report from MBS breakout session”</w:t>
      </w:r>
      <w:bookmarkEnd w:id="4"/>
      <w:r>
        <w:t>, RAN2#119-e.</w:t>
      </w:r>
      <w:bookmarkEnd w:id="5"/>
    </w:p>
    <w:p w14:paraId="56B088B6" w14:textId="77777777" w:rsidR="00AA361C" w:rsidRDefault="00AA361C" w:rsidP="00AA361C">
      <w:pPr>
        <w:numPr>
          <w:ilvl w:val="0"/>
          <w:numId w:val="9"/>
        </w:numPr>
        <w:overflowPunct w:val="0"/>
        <w:autoSpaceDE w:val="0"/>
        <w:autoSpaceDN w:val="0"/>
        <w:adjustRightInd w:val="0"/>
        <w:textAlignment w:val="baseline"/>
      </w:pPr>
      <w:bookmarkStart w:id="6" w:name="_Ref117597059"/>
      <w:r>
        <w:t>R2-2210807, “Report from MBS breakout session”, RAN2#119bis-e.</w:t>
      </w:r>
      <w:bookmarkEnd w:id="6"/>
    </w:p>
    <w:p w14:paraId="4D798C27" w14:textId="28B225D7" w:rsidR="00AA361C" w:rsidRDefault="00AA361C" w:rsidP="00AA361C">
      <w:pPr>
        <w:numPr>
          <w:ilvl w:val="0"/>
          <w:numId w:val="9"/>
        </w:numPr>
        <w:overflowPunct w:val="0"/>
        <w:autoSpaceDE w:val="0"/>
        <w:autoSpaceDN w:val="0"/>
        <w:adjustRightInd w:val="0"/>
        <w:textAlignment w:val="baseline"/>
      </w:pPr>
      <w:bookmarkStart w:id="7" w:name="_Ref124495768"/>
      <w:r>
        <w:t>R2-2213007, “Report from MBS breakout session”, RAN2#120.</w:t>
      </w:r>
      <w:bookmarkEnd w:id="7"/>
    </w:p>
    <w:p w14:paraId="55627921" w14:textId="34563D6A" w:rsidR="002B0832" w:rsidRDefault="00133B66" w:rsidP="00AA361C">
      <w:pPr>
        <w:numPr>
          <w:ilvl w:val="0"/>
          <w:numId w:val="9"/>
        </w:numPr>
        <w:overflowPunct w:val="0"/>
        <w:autoSpaceDE w:val="0"/>
        <w:autoSpaceDN w:val="0"/>
        <w:adjustRightInd w:val="0"/>
        <w:textAlignment w:val="baseline"/>
      </w:pPr>
      <w:bookmarkStart w:id="8" w:name="_Ref130214783"/>
      <w:r>
        <w:t>R2-2301907 “Report from MBS breakout session”, RAN2#121.</w:t>
      </w:r>
      <w:bookmarkEnd w:id="8"/>
    </w:p>
    <w:p w14:paraId="6B7ECB6B" w14:textId="34A65C9A" w:rsidR="00C82D90" w:rsidRDefault="00C82D90" w:rsidP="00AA361C">
      <w:pPr>
        <w:numPr>
          <w:ilvl w:val="0"/>
          <w:numId w:val="9"/>
        </w:numPr>
        <w:overflowPunct w:val="0"/>
        <w:autoSpaceDE w:val="0"/>
        <w:autoSpaceDN w:val="0"/>
        <w:adjustRightInd w:val="0"/>
        <w:textAlignment w:val="baseline"/>
      </w:pPr>
      <w:bookmarkStart w:id="9" w:name="_Ref133408288"/>
      <w:r>
        <w:t>R2-230</w:t>
      </w:r>
      <w:r w:rsidR="008F23E7">
        <w:t>4207</w:t>
      </w:r>
      <w:r>
        <w:t xml:space="preserve"> “Report from MBS breakout session”, RAN2#121bis-e</w:t>
      </w:r>
      <w:bookmarkEnd w:id="9"/>
    </w:p>
    <w:p w14:paraId="14A916F8" w14:textId="67C32F35" w:rsidR="008A2EC1" w:rsidRDefault="008A2EC1" w:rsidP="00AA361C">
      <w:pPr>
        <w:numPr>
          <w:ilvl w:val="0"/>
          <w:numId w:val="9"/>
        </w:numPr>
        <w:overflowPunct w:val="0"/>
        <w:autoSpaceDE w:val="0"/>
        <w:autoSpaceDN w:val="0"/>
        <w:adjustRightInd w:val="0"/>
        <w:textAlignment w:val="baseline"/>
      </w:pPr>
      <w:bookmarkStart w:id="10" w:name="_Ref140483703"/>
      <w:r>
        <w:t>R2-2306547 “Report from MBS breakout session”, RAN2#122.</w:t>
      </w:r>
      <w:bookmarkEnd w:id="10"/>
    </w:p>
    <w:p w14:paraId="2A8EFD62" w14:textId="77777777" w:rsidR="00AA361C" w:rsidRPr="00CD4C7B" w:rsidRDefault="00AA361C" w:rsidP="00AA361C"/>
    <w:p w14:paraId="4A9B6195" w14:textId="77777777" w:rsidR="00AA361C" w:rsidRPr="00A209D6" w:rsidRDefault="00AA361C" w:rsidP="00AA361C"/>
    <w:p w14:paraId="35F222F4" w14:textId="77777777" w:rsidR="00080512" w:rsidRPr="00AA361C" w:rsidRDefault="00080512" w:rsidP="00AA361C"/>
    <w:sectPr w:rsidR="00080512" w:rsidRPr="00AA3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D839" w14:textId="77777777" w:rsidR="008D2FE8" w:rsidRDefault="008D2FE8">
      <w:r>
        <w:separator/>
      </w:r>
    </w:p>
  </w:endnote>
  <w:endnote w:type="continuationSeparator" w:id="0">
    <w:p w14:paraId="487D8A2E" w14:textId="77777777" w:rsidR="008D2FE8" w:rsidRDefault="008D2FE8">
      <w:r>
        <w:continuationSeparator/>
      </w:r>
    </w:p>
  </w:endnote>
  <w:endnote w:type="continuationNotice" w:id="1">
    <w:p w14:paraId="6FCCE931" w14:textId="77777777" w:rsidR="008D2FE8" w:rsidRDefault="008D2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B74AE" w14:textId="77777777" w:rsidR="008D2FE8" w:rsidRDefault="008D2FE8">
      <w:r>
        <w:separator/>
      </w:r>
    </w:p>
  </w:footnote>
  <w:footnote w:type="continuationSeparator" w:id="0">
    <w:p w14:paraId="546AB95B" w14:textId="77777777" w:rsidR="008D2FE8" w:rsidRDefault="008D2FE8">
      <w:r>
        <w:continuationSeparator/>
      </w:r>
    </w:p>
  </w:footnote>
  <w:footnote w:type="continuationNotice" w:id="1">
    <w:p w14:paraId="7CA4CA11" w14:textId="77777777" w:rsidR="008D2FE8" w:rsidRDefault="008D2F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234A7"/>
    <w:multiLevelType w:val="hybridMultilevel"/>
    <w:tmpl w:val="4F143900"/>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654FF1"/>
    <w:multiLevelType w:val="hybridMultilevel"/>
    <w:tmpl w:val="389E5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6A24"/>
    <w:multiLevelType w:val="hybridMultilevel"/>
    <w:tmpl w:val="732A84BE"/>
    <w:lvl w:ilvl="0" w:tplc="E82809F4">
      <w:start w:val="1"/>
      <w:numFmt w:val="bullet"/>
      <w:lvlText w:val=""/>
      <w:lvlJc w:val="left"/>
      <w:pPr>
        <w:ind w:left="2320" w:hanging="360"/>
      </w:pPr>
      <w:rPr>
        <w:rFonts w:ascii="Symbol" w:hAnsi="Symbol"/>
      </w:rPr>
    </w:lvl>
    <w:lvl w:ilvl="1" w:tplc="1856FB92">
      <w:start w:val="1"/>
      <w:numFmt w:val="bullet"/>
      <w:lvlText w:val=""/>
      <w:lvlJc w:val="left"/>
      <w:pPr>
        <w:ind w:left="2320" w:hanging="360"/>
      </w:pPr>
      <w:rPr>
        <w:rFonts w:ascii="Symbol" w:hAnsi="Symbol"/>
      </w:rPr>
    </w:lvl>
    <w:lvl w:ilvl="2" w:tplc="C186EAC6">
      <w:start w:val="1"/>
      <w:numFmt w:val="bullet"/>
      <w:lvlText w:val=""/>
      <w:lvlJc w:val="left"/>
      <w:pPr>
        <w:ind w:left="2320" w:hanging="360"/>
      </w:pPr>
      <w:rPr>
        <w:rFonts w:ascii="Symbol" w:hAnsi="Symbol"/>
      </w:rPr>
    </w:lvl>
    <w:lvl w:ilvl="3" w:tplc="32763BDA">
      <w:start w:val="1"/>
      <w:numFmt w:val="bullet"/>
      <w:lvlText w:val=""/>
      <w:lvlJc w:val="left"/>
      <w:pPr>
        <w:ind w:left="2320" w:hanging="360"/>
      </w:pPr>
      <w:rPr>
        <w:rFonts w:ascii="Symbol" w:hAnsi="Symbol"/>
      </w:rPr>
    </w:lvl>
    <w:lvl w:ilvl="4" w:tplc="73B8DA94">
      <w:start w:val="1"/>
      <w:numFmt w:val="bullet"/>
      <w:lvlText w:val=""/>
      <w:lvlJc w:val="left"/>
      <w:pPr>
        <w:ind w:left="2320" w:hanging="360"/>
      </w:pPr>
      <w:rPr>
        <w:rFonts w:ascii="Symbol" w:hAnsi="Symbol"/>
      </w:rPr>
    </w:lvl>
    <w:lvl w:ilvl="5" w:tplc="DA9C32E2">
      <w:start w:val="1"/>
      <w:numFmt w:val="bullet"/>
      <w:lvlText w:val=""/>
      <w:lvlJc w:val="left"/>
      <w:pPr>
        <w:ind w:left="2320" w:hanging="360"/>
      </w:pPr>
      <w:rPr>
        <w:rFonts w:ascii="Symbol" w:hAnsi="Symbol"/>
      </w:rPr>
    </w:lvl>
    <w:lvl w:ilvl="6" w:tplc="69C886BA">
      <w:start w:val="1"/>
      <w:numFmt w:val="bullet"/>
      <w:lvlText w:val=""/>
      <w:lvlJc w:val="left"/>
      <w:pPr>
        <w:ind w:left="2320" w:hanging="360"/>
      </w:pPr>
      <w:rPr>
        <w:rFonts w:ascii="Symbol" w:hAnsi="Symbol"/>
      </w:rPr>
    </w:lvl>
    <w:lvl w:ilvl="7" w:tplc="05FCE5B2">
      <w:start w:val="1"/>
      <w:numFmt w:val="bullet"/>
      <w:lvlText w:val=""/>
      <w:lvlJc w:val="left"/>
      <w:pPr>
        <w:ind w:left="2320" w:hanging="360"/>
      </w:pPr>
      <w:rPr>
        <w:rFonts w:ascii="Symbol" w:hAnsi="Symbol"/>
      </w:rPr>
    </w:lvl>
    <w:lvl w:ilvl="8" w:tplc="874E3D9C">
      <w:start w:val="1"/>
      <w:numFmt w:val="bullet"/>
      <w:lvlText w:val=""/>
      <w:lvlJc w:val="left"/>
      <w:pPr>
        <w:ind w:left="2320" w:hanging="360"/>
      </w:pPr>
      <w:rPr>
        <w:rFonts w:ascii="Symbol" w:hAnsi="Symbol"/>
      </w:rPr>
    </w:lvl>
  </w:abstractNum>
  <w:abstractNum w:abstractNumId="5" w15:restartNumberingAfterBreak="0">
    <w:nsid w:val="0EA333F8"/>
    <w:multiLevelType w:val="hybridMultilevel"/>
    <w:tmpl w:val="C8A8595E"/>
    <w:lvl w:ilvl="0" w:tplc="04090001">
      <w:start w:val="1"/>
      <w:numFmt w:val="bullet"/>
      <w:lvlText w:val=""/>
      <w:lvlJc w:val="left"/>
      <w:pPr>
        <w:ind w:left="1001" w:hanging="360"/>
      </w:pPr>
      <w:rPr>
        <w:rFonts w:ascii="Symbol" w:hAnsi="Symbol"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6"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AC6AF4"/>
    <w:multiLevelType w:val="hybridMultilevel"/>
    <w:tmpl w:val="9C54B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711EE"/>
    <w:multiLevelType w:val="hybridMultilevel"/>
    <w:tmpl w:val="74C6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223BE"/>
    <w:multiLevelType w:val="hybridMultilevel"/>
    <w:tmpl w:val="FB489FDE"/>
    <w:lvl w:ilvl="0" w:tplc="21F07E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10D7F"/>
    <w:multiLevelType w:val="hybridMultilevel"/>
    <w:tmpl w:val="F6141372"/>
    <w:lvl w:ilvl="0" w:tplc="73B2DB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170CC"/>
    <w:multiLevelType w:val="multilevel"/>
    <w:tmpl w:val="316C5388"/>
    <w:lvl w:ilvl="0">
      <w:start w:val="1"/>
      <w:numFmt w:val="lowerRoman"/>
      <w:lvlText w:val="%1."/>
      <w:lvlJc w:val="right"/>
      <w:pPr>
        <w:tabs>
          <w:tab w:val="num" w:pos="3600"/>
        </w:tabs>
        <w:ind w:left="3600" w:hanging="360"/>
      </w:pPr>
    </w:lvl>
    <w:lvl w:ilvl="1" w:tentative="1">
      <w:start w:val="1"/>
      <w:numFmt w:val="lowerRoman"/>
      <w:lvlText w:val="%2."/>
      <w:lvlJc w:val="right"/>
      <w:pPr>
        <w:tabs>
          <w:tab w:val="num" w:pos="4320"/>
        </w:tabs>
        <w:ind w:left="4320" w:hanging="360"/>
      </w:pPr>
    </w:lvl>
    <w:lvl w:ilvl="2" w:tentative="1">
      <w:start w:val="1"/>
      <w:numFmt w:val="lowerRoman"/>
      <w:lvlText w:val="%3."/>
      <w:lvlJc w:val="right"/>
      <w:pPr>
        <w:tabs>
          <w:tab w:val="num" w:pos="5040"/>
        </w:tabs>
        <w:ind w:left="5040" w:hanging="360"/>
      </w:pPr>
    </w:lvl>
    <w:lvl w:ilvl="3" w:tentative="1">
      <w:start w:val="1"/>
      <w:numFmt w:val="lowerRoman"/>
      <w:lvlText w:val="%4."/>
      <w:lvlJc w:val="right"/>
      <w:pPr>
        <w:tabs>
          <w:tab w:val="num" w:pos="5760"/>
        </w:tabs>
        <w:ind w:left="5760" w:hanging="360"/>
      </w:pPr>
    </w:lvl>
    <w:lvl w:ilvl="4" w:tentative="1">
      <w:start w:val="1"/>
      <w:numFmt w:val="lowerRoman"/>
      <w:lvlText w:val="%5."/>
      <w:lvlJc w:val="right"/>
      <w:pPr>
        <w:tabs>
          <w:tab w:val="num" w:pos="6480"/>
        </w:tabs>
        <w:ind w:left="6480" w:hanging="360"/>
      </w:pPr>
    </w:lvl>
    <w:lvl w:ilvl="5" w:tentative="1">
      <w:start w:val="1"/>
      <w:numFmt w:val="lowerRoman"/>
      <w:lvlText w:val="%6."/>
      <w:lvlJc w:val="right"/>
      <w:pPr>
        <w:tabs>
          <w:tab w:val="num" w:pos="7200"/>
        </w:tabs>
        <w:ind w:left="7200" w:hanging="360"/>
      </w:pPr>
    </w:lvl>
    <w:lvl w:ilvl="6" w:tentative="1">
      <w:start w:val="1"/>
      <w:numFmt w:val="lowerRoman"/>
      <w:lvlText w:val="%7."/>
      <w:lvlJc w:val="right"/>
      <w:pPr>
        <w:tabs>
          <w:tab w:val="num" w:pos="7920"/>
        </w:tabs>
        <w:ind w:left="7920" w:hanging="360"/>
      </w:pPr>
    </w:lvl>
    <w:lvl w:ilvl="7" w:tentative="1">
      <w:start w:val="1"/>
      <w:numFmt w:val="lowerRoman"/>
      <w:lvlText w:val="%8."/>
      <w:lvlJc w:val="right"/>
      <w:pPr>
        <w:tabs>
          <w:tab w:val="num" w:pos="8640"/>
        </w:tabs>
        <w:ind w:left="8640" w:hanging="360"/>
      </w:pPr>
    </w:lvl>
    <w:lvl w:ilvl="8" w:tentative="1">
      <w:start w:val="1"/>
      <w:numFmt w:val="lowerRoman"/>
      <w:lvlText w:val="%9."/>
      <w:lvlJc w:val="right"/>
      <w:pPr>
        <w:tabs>
          <w:tab w:val="num" w:pos="9360"/>
        </w:tabs>
        <w:ind w:left="9360" w:hanging="360"/>
      </w:pPr>
    </w:lvl>
  </w:abstractNum>
  <w:abstractNum w:abstractNumId="13" w15:restartNumberingAfterBreak="0">
    <w:nsid w:val="33255EAC"/>
    <w:multiLevelType w:val="hybridMultilevel"/>
    <w:tmpl w:val="A7B66B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2615AD"/>
    <w:multiLevelType w:val="hybridMultilevel"/>
    <w:tmpl w:val="68224ECE"/>
    <w:lvl w:ilvl="0" w:tplc="97006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E77263"/>
    <w:multiLevelType w:val="multilevel"/>
    <w:tmpl w:val="C01C644A"/>
    <w:lvl w:ilvl="0">
      <w:start w:val="1"/>
      <w:numFmt w:val="decimal"/>
      <w:lvlText w:val="%1."/>
      <w:lvlJc w:val="left"/>
      <w:pPr>
        <w:ind w:left="720" w:hanging="360"/>
      </w:p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026DF6"/>
    <w:multiLevelType w:val="hybridMultilevel"/>
    <w:tmpl w:val="96EECD24"/>
    <w:lvl w:ilvl="0" w:tplc="0407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0" w15:restartNumberingAfterBreak="0">
    <w:nsid w:val="3810036F"/>
    <w:multiLevelType w:val="hybridMultilevel"/>
    <w:tmpl w:val="D67C00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A6660"/>
    <w:multiLevelType w:val="hybridMultilevel"/>
    <w:tmpl w:val="1AA22F46"/>
    <w:lvl w:ilvl="0" w:tplc="B22E3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A1E32FF"/>
    <w:multiLevelType w:val="hybridMultilevel"/>
    <w:tmpl w:val="4F143900"/>
    <w:lvl w:ilvl="0" w:tplc="44783ABA">
      <w:start w:val="1"/>
      <w:numFmt w:val="upperLetter"/>
      <w:lvlText w:val="%1)"/>
      <w:lvlJc w:val="left"/>
      <w:pPr>
        <w:ind w:left="720" w:hanging="360"/>
      </w:pPr>
      <w:rPr>
        <w:rFonts w:hint="default"/>
      </w:rPr>
    </w:lvl>
    <w:lvl w:ilvl="1" w:tplc="0407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F4E9B"/>
    <w:multiLevelType w:val="hybridMultilevel"/>
    <w:tmpl w:val="AE84A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28" w15:restartNumberingAfterBreak="0">
    <w:nsid w:val="4FA10878"/>
    <w:multiLevelType w:val="hybridMultilevel"/>
    <w:tmpl w:val="A072D074"/>
    <w:lvl w:ilvl="0" w:tplc="040B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5879FC"/>
    <w:multiLevelType w:val="hybridMultilevel"/>
    <w:tmpl w:val="9F3654AA"/>
    <w:lvl w:ilvl="0" w:tplc="99C81D70">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440BA"/>
    <w:multiLevelType w:val="hybridMultilevel"/>
    <w:tmpl w:val="E33288D8"/>
    <w:lvl w:ilvl="0" w:tplc="50EE1FFE">
      <w:start w:val="1"/>
      <w:numFmt w:val="bullet"/>
      <w:lvlText w:val=""/>
      <w:lvlJc w:val="left"/>
      <w:pPr>
        <w:ind w:left="1440" w:hanging="360"/>
      </w:pPr>
      <w:rPr>
        <w:rFonts w:ascii="Symbol" w:hAnsi="Symbol"/>
      </w:rPr>
    </w:lvl>
    <w:lvl w:ilvl="1" w:tplc="9C6EC124">
      <w:start w:val="1"/>
      <w:numFmt w:val="bullet"/>
      <w:lvlText w:val=""/>
      <w:lvlJc w:val="left"/>
      <w:pPr>
        <w:ind w:left="1440" w:hanging="360"/>
      </w:pPr>
      <w:rPr>
        <w:rFonts w:ascii="Symbol" w:hAnsi="Symbol"/>
      </w:rPr>
    </w:lvl>
    <w:lvl w:ilvl="2" w:tplc="25FED980">
      <w:start w:val="1"/>
      <w:numFmt w:val="bullet"/>
      <w:lvlText w:val=""/>
      <w:lvlJc w:val="left"/>
      <w:pPr>
        <w:ind w:left="1440" w:hanging="360"/>
      </w:pPr>
      <w:rPr>
        <w:rFonts w:ascii="Symbol" w:hAnsi="Symbol"/>
      </w:rPr>
    </w:lvl>
    <w:lvl w:ilvl="3" w:tplc="C03A1EFC">
      <w:start w:val="1"/>
      <w:numFmt w:val="bullet"/>
      <w:lvlText w:val=""/>
      <w:lvlJc w:val="left"/>
      <w:pPr>
        <w:ind w:left="1440" w:hanging="360"/>
      </w:pPr>
      <w:rPr>
        <w:rFonts w:ascii="Symbol" w:hAnsi="Symbol"/>
      </w:rPr>
    </w:lvl>
    <w:lvl w:ilvl="4" w:tplc="1E4A8690">
      <w:start w:val="1"/>
      <w:numFmt w:val="bullet"/>
      <w:lvlText w:val=""/>
      <w:lvlJc w:val="left"/>
      <w:pPr>
        <w:ind w:left="1440" w:hanging="360"/>
      </w:pPr>
      <w:rPr>
        <w:rFonts w:ascii="Symbol" w:hAnsi="Symbol"/>
      </w:rPr>
    </w:lvl>
    <w:lvl w:ilvl="5" w:tplc="CB0C38D4">
      <w:start w:val="1"/>
      <w:numFmt w:val="bullet"/>
      <w:lvlText w:val=""/>
      <w:lvlJc w:val="left"/>
      <w:pPr>
        <w:ind w:left="1440" w:hanging="360"/>
      </w:pPr>
      <w:rPr>
        <w:rFonts w:ascii="Symbol" w:hAnsi="Symbol"/>
      </w:rPr>
    </w:lvl>
    <w:lvl w:ilvl="6" w:tplc="AF2E1244">
      <w:start w:val="1"/>
      <w:numFmt w:val="bullet"/>
      <w:lvlText w:val=""/>
      <w:lvlJc w:val="left"/>
      <w:pPr>
        <w:ind w:left="1440" w:hanging="360"/>
      </w:pPr>
      <w:rPr>
        <w:rFonts w:ascii="Symbol" w:hAnsi="Symbol"/>
      </w:rPr>
    </w:lvl>
    <w:lvl w:ilvl="7" w:tplc="F86AAAE0">
      <w:start w:val="1"/>
      <w:numFmt w:val="bullet"/>
      <w:lvlText w:val=""/>
      <w:lvlJc w:val="left"/>
      <w:pPr>
        <w:ind w:left="1440" w:hanging="360"/>
      </w:pPr>
      <w:rPr>
        <w:rFonts w:ascii="Symbol" w:hAnsi="Symbol"/>
      </w:rPr>
    </w:lvl>
    <w:lvl w:ilvl="8" w:tplc="F26A5CCE">
      <w:start w:val="1"/>
      <w:numFmt w:val="bullet"/>
      <w:lvlText w:val=""/>
      <w:lvlJc w:val="left"/>
      <w:pPr>
        <w:ind w:left="1440" w:hanging="360"/>
      </w:pPr>
      <w:rPr>
        <w:rFonts w:ascii="Symbol" w:hAnsi="Symbol"/>
      </w:rPr>
    </w:lvl>
  </w:abstractNum>
  <w:abstractNum w:abstractNumId="31" w15:restartNumberingAfterBreak="0">
    <w:nsid w:val="69000495"/>
    <w:multiLevelType w:val="hybridMultilevel"/>
    <w:tmpl w:val="1534E360"/>
    <w:lvl w:ilvl="0" w:tplc="7B2A7AE8">
      <w:start w:val="1"/>
      <w:numFmt w:val="bullet"/>
      <w:lvlText w:val=""/>
      <w:lvlJc w:val="left"/>
      <w:pPr>
        <w:ind w:left="1840" w:hanging="360"/>
      </w:pPr>
      <w:rPr>
        <w:rFonts w:ascii="Symbol" w:hAnsi="Symbol"/>
      </w:rPr>
    </w:lvl>
    <w:lvl w:ilvl="1" w:tplc="9B6E31F4">
      <w:start w:val="1"/>
      <w:numFmt w:val="bullet"/>
      <w:lvlText w:val=""/>
      <w:lvlJc w:val="left"/>
      <w:pPr>
        <w:ind w:left="1840" w:hanging="360"/>
      </w:pPr>
      <w:rPr>
        <w:rFonts w:ascii="Symbol" w:hAnsi="Symbol"/>
      </w:rPr>
    </w:lvl>
    <w:lvl w:ilvl="2" w:tplc="CE9CBA3E">
      <w:start w:val="1"/>
      <w:numFmt w:val="bullet"/>
      <w:lvlText w:val=""/>
      <w:lvlJc w:val="left"/>
      <w:pPr>
        <w:ind w:left="1840" w:hanging="360"/>
      </w:pPr>
      <w:rPr>
        <w:rFonts w:ascii="Symbol" w:hAnsi="Symbol"/>
      </w:rPr>
    </w:lvl>
    <w:lvl w:ilvl="3" w:tplc="68944F22">
      <w:start w:val="1"/>
      <w:numFmt w:val="bullet"/>
      <w:lvlText w:val=""/>
      <w:lvlJc w:val="left"/>
      <w:pPr>
        <w:ind w:left="1840" w:hanging="360"/>
      </w:pPr>
      <w:rPr>
        <w:rFonts w:ascii="Symbol" w:hAnsi="Symbol"/>
      </w:rPr>
    </w:lvl>
    <w:lvl w:ilvl="4" w:tplc="3E5E0042">
      <w:start w:val="1"/>
      <w:numFmt w:val="bullet"/>
      <w:lvlText w:val=""/>
      <w:lvlJc w:val="left"/>
      <w:pPr>
        <w:ind w:left="1840" w:hanging="360"/>
      </w:pPr>
      <w:rPr>
        <w:rFonts w:ascii="Symbol" w:hAnsi="Symbol"/>
      </w:rPr>
    </w:lvl>
    <w:lvl w:ilvl="5" w:tplc="23164E18">
      <w:start w:val="1"/>
      <w:numFmt w:val="bullet"/>
      <w:lvlText w:val=""/>
      <w:lvlJc w:val="left"/>
      <w:pPr>
        <w:ind w:left="1840" w:hanging="360"/>
      </w:pPr>
      <w:rPr>
        <w:rFonts w:ascii="Symbol" w:hAnsi="Symbol"/>
      </w:rPr>
    </w:lvl>
    <w:lvl w:ilvl="6" w:tplc="6D26AC5C">
      <w:start w:val="1"/>
      <w:numFmt w:val="bullet"/>
      <w:lvlText w:val=""/>
      <w:lvlJc w:val="left"/>
      <w:pPr>
        <w:ind w:left="1840" w:hanging="360"/>
      </w:pPr>
      <w:rPr>
        <w:rFonts w:ascii="Symbol" w:hAnsi="Symbol"/>
      </w:rPr>
    </w:lvl>
    <w:lvl w:ilvl="7" w:tplc="DD7C648E">
      <w:start w:val="1"/>
      <w:numFmt w:val="bullet"/>
      <w:lvlText w:val=""/>
      <w:lvlJc w:val="left"/>
      <w:pPr>
        <w:ind w:left="1840" w:hanging="360"/>
      </w:pPr>
      <w:rPr>
        <w:rFonts w:ascii="Symbol" w:hAnsi="Symbol"/>
      </w:rPr>
    </w:lvl>
    <w:lvl w:ilvl="8" w:tplc="3552FE78">
      <w:start w:val="1"/>
      <w:numFmt w:val="bullet"/>
      <w:lvlText w:val=""/>
      <w:lvlJc w:val="left"/>
      <w:pPr>
        <w:ind w:left="1840" w:hanging="360"/>
      </w:pPr>
      <w:rPr>
        <w:rFonts w:ascii="Symbol" w:hAnsi="Symbol"/>
      </w:rPr>
    </w:lvl>
  </w:abstractNum>
  <w:abstractNum w:abstractNumId="32" w15:restartNumberingAfterBreak="0">
    <w:nsid w:val="6AED5EFC"/>
    <w:multiLevelType w:val="hybridMultilevel"/>
    <w:tmpl w:val="0E342C56"/>
    <w:lvl w:ilvl="0" w:tplc="BBBC9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32324"/>
    <w:multiLevelType w:val="hybridMultilevel"/>
    <w:tmpl w:val="B174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6BF01"/>
    <w:multiLevelType w:val="hybridMultilevel"/>
    <w:tmpl w:val="FFFFFFFF"/>
    <w:lvl w:ilvl="0" w:tplc="B838D3BE">
      <w:start w:val="1"/>
      <w:numFmt w:val="bullet"/>
      <w:lvlText w:val="·"/>
      <w:lvlJc w:val="left"/>
      <w:pPr>
        <w:ind w:left="720" w:hanging="360"/>
      </w:pPr>
      <w:rPr>
        <w:rFonts w:ascii="Symbol" w:hAnsi="Symbol" w:hint="default"/>
      </w:rPr>
    </w:lvl>
    <w:lvl w:ilvl="1" w:tplc="B5A61DDA">
      <w:start w:val="1"/>
      <w:numFmt w:val="bullet"/>
      <w:lvlText w:val="o"/>
      <w:lvlJc w:val="left"/>
      <w:pPr>
        <w:ind w:left="1440" w:hanging="360"/>
      </w:pPr>
      <w:rPr>
        <w:rFonts w:ascii="Courier New" w:hAnsi="Courier New" w:hint="default"/>
      </w:rPr>
    </w:lvl>
    <w:lvl w:ilvl="2" w:tplc="AFFAB2A6">
      <w:start w:val="1"/>
      <w:numFmt w:val="bullet"/>
      <w:lvlText w:val=""/>
      <w:lvlJc w:val="left"/>
      <w:pPr>
        <w:ind w:left="2160" w:hanging="360"/>
      </w:pPr>
      <w:rPr>
        <w:rFonts w:ascii="Wingdings" w:hAnsi="Wingdings" w:hint="default"/>
      </w:rPr>
    </w:lvl>
    <w:lvl w:ilvl="3" w:tplc="20AA860A">
      <w:start w:val="1"/>
      <w:numFmt w:val="bullet"/>
      <w:lvlText w:val=""/>
      <w:lvlJc w:val="left"/>
      <w:pPr>
        <w:ind w:left="2880" w:hanging="360"/>
      </w:pPr>
      <w:rPr>
        <w:rFonts w:ascii="Symbol" w:hAnsi="Symbol" w:hint="default"/>
      </w:rPr>
    </w:lvl>
    <w:lvl w:ilvl="4" w:tplc="8C72813A">
      <w:start w:val="1"/>
      <w:numFmt w:val="bullet"/>
      <w:lvlText w:val="o"/>
      <w:lvlJc w:val="left"/>
      <w:pPr>
        <w:ind w:left="3600" w:hanging="360"/>
      </w:pPr>
      <w:rPr>
        <w:rFonts w:ascii="Courier New" w:hAnsi="Courier New" w:hint="default"/>
      </w:rPr>
    </w:lvl>
    <w:lvl w:ilvl="5" w:tplc="28860C68">
      <w:start w:val="1"/>
      <w:numFmt w:val="bullet"/>
      <w:lvlText w:val=""/>
      <w:lvlJc w:val="left"/>
      <w:pPr>
        <w:ind w:left="4320" w:hanging="360"/>
      </w:pPr>
      <w:rPr>
        <w:rFonts w:ascii="Wingdings" w:hAnsi="Wingdings" w:hint="default"/>
      </w:rPr>
    </w:lvl>
    <w:lvl w:ilvl="6" w:tplc="50AC333C">
      <w:start w:val="1"/>
      <w:numFmt w:val="bullet"/>
      <w:lvlText w:val=""/>
      <w:lvlJc w:val="left"/>
      <w:pPr>
        <w:ind w:left="5040" w:hanging="360"/>
      </w:pPr>
      <w:rPr>
        <w:rFonts w:ascii="Symbol" w:hAnsi="Symbol" w:hint="default"/>
      </w:rPr>
    </w:lvl>
    <w:lvl w:ilvl="7" w:tplc="F05A4F14">
      <w:start w:val="1"/>
      <w:numFmt w:val="bullet"/>
      <w:lvlText w:val="o"/>
      <w:lvlJc w:val="left"/>
      <w:pPr>
        <w:ind w:left="5760" w:hanging="360"/>
      </w:pPr>
      <w:rPr>
        <w:rFonts w:ascii="Courier New" w:hAnsi="Courier New" w:hint="default"/>
      </w:rPr>
    </w:lvl>
    <w:lvl w:ilvl="8" w:tplc="384E797E">
      <w:start w:val="1"/>
      <w:numFmt w:val="bullet"/>
      <w:lvlText w:val=""/>
      <w:lvlJc w:val="left"/>
      <w:pPr>
        <w:ind w:left="6480" w:hanging="360"/>
      </w:pPr>
      <w:rPr>
        <w:rFonts w:ascii="Wingdings" w:hAnsi="Wingdings" w:hint="default"/>
      </w:rPr>
    </w:lvl>
  </w:abstractNum>
  <w:abstractNum w:abstractNumId="36"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64B5D"/>
    <w:multiLevelType w:val="hybridMultilevel"/>
    <w:tmpl w:val="B3B0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F625BD"/>
    <w:multiLevelType w:val="hybridMultilevel"/>
    <w:tmpl w:val="FFFFFFFF"/>
    <w:lvl w:ilvl="0" w:tplc="DB7CC50C">
      <w:start w:val="1"/>
      <w:numFmt w:val="bullet"/>
      <w:lvlText w:val="·"/>
      <w:lvlJc w:val="left"/>
      <w:pPr>
        <w:ind w:left="720" w:hanging="360"/>
      </w:pPr>
      <w:rPr>
        <w:rFonts w:ascii="Symbol" w:hAnsi="Symbol" w:hint="default"/>
      </w:rPr>
    </w:lvl>
    <w:lvl w:ilvl="1" w:tplc="EF8C806C">
      <w:start w:val="1"/>
      <w:numFmt w:val="bullet"/>
      <w:lvlText w:val="o"/>
      <w:lvlJc w:val="left"/>
      <w:pPr>
        <w:ind w:left="1440" w:hanging="360"/>
      </w:pPr>
      <w:rPr>
        <w:rFonts w:ascii="Courier New" w:hAnsi="Courier New" w:hint="default"/>
      </w:rPr>
    </w:lvl>
    <w:lvl w:ilvl="2" w:tplc="0C2C5300">
      <w:start w:val="1"/>
      <w:numFmt w:val="bullet"/>
      <w:lvlText w:val=""/>
      <w:lvlJc w:val="left"/>
      <w:pPr>
        <w:ind w:left="2160" w:hanging="360"/>
      </w:pPr>
      <w:rPr>
        <w:rFonts w:ascii="Wingdings" w:hAnsi="Wingdings" w:hint="default"/>
      </w:rPr>
    </w:lvl>
    <w:lvl w:ilvl="3" w:tplc="BE80DE62">
      <w:start w:val="1"/>
      <w:numFmt w:val="bullet"/>
      <w:lvlText w:val=""/>
      <w:lvlJc w:val="left"/>
      <w:pPr>
        <w:ind w:left="2880" w:hanging="360"/>
      </w:pPr>
      <w:rPr>
        <w:rFonts w:ascii="Symbol" w:hAnsi="Symbol" w:hint="default"/>
      </w:rPr>
    </w:lvl>
    <w:lvl w:ilvl="4" w:tplc="ED7C33C0">
      <w:start w:val="1"/>
      <w:numFmt w:val="bullet"/>
      <w:lvlText w:val="o"/>
      <w:lvlJc w:val="left"/>
      <w:pPr>
        <w:ind w:left="3600" w:hanging="360"/>
      </w:pPr>
      <w:rPr>
        <w:rFonts w:ascii="Courier New" w:hAnsi="Courier New" w:hint="default"/>
      </w:rPr>
    </w:lvl>
    <w:lvl w:ilvl="5" w:tplc="972E6814">
      <w:start w:val="1"/>
      <w:numFmt w:val="bullet"/>
      <w:lvlText w:val=""/>
      <w:lvlJc w:val="left"/>
      <w:pPr>
        <w:ind w:left="4320" w:hanging="360"/>
      </w:pPr>
      <w:rPr>
        <w:rFonts w:ascii="Wingdings" w:hAnsi="Wingdings" w:hint="default"/>
      </w:rPr>
    </w:lvl>
    <w:lvl w:ilvl="6" w:tplc="4A46E9EE">
      <w:start w:val="1"/>
      <w:numFmt w:val="bullet"/>
      <w:lvlText w:val=""/>
      <w:lvlJc w:val="left"/>
      <w:pPr>
        <w:ind w:left="5040" w:hanging="360"/>
      </w:pPr>
      <w:rPr>
        <w:rFonts w:ascii="Symbol" w:hAnsi="Symbol" w:hint="default"/>
      </w:rPr>
    </w:lvl>
    <w:lvl w:ilvl="7" w:tplc="0D10A292">
      <w:start w:val="1"/>
      <w:numFmt w:val="bullet"/>
      <w:lvlText w:val="o"/>
      <w:lvlJc w:val="left"/>
      <w:pPr>
        <w:ind w:left="5760" w:hanging="360"/>
      </w:pPr>
      <w:rPr>
        <w:rFonts w:ascii="Courier New" w:hAnsi="Courier New" w:hint="default"/>
      </w:rPr>
    </w:lvl>
    <w:lvl w:ilvl="8" w:tplc="271A93AE">
      <w:start w:val="1"/>
      <w:numFmt w:val="bullet"/>
      <w:lvlText w:val=""/>
      <w:lvlJc w:val="left"/>
      <w:pPr>
        <w:ind w:left="6480" w:hanging="360"/>
      </w:pPr>
      <w:rPr>
        <w:rFonts w:ascii="Wingdings" w:hAnsi="Wingdings" w:hint="default"/>
      </w:rPr>
    </w:lvl>
  </w:abstractNum>
  <w:abstractNum w:abstractNumId="4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91D0FB0"/>
    <w:multiLevelType w:val="hybridMultilevel"/>
    <w:tmpl w:val="D8DA9FC8"/>
    <w:lvl w:ilvl="0" w:tplc="DCB6E460">
      <w:numFmt w:val="bullet"/>
      <w:lvlText w:val=""/>
      <w:lvlJc w:val="left"/>
      <w:pPr>
        <w:ind w:left="720" w:hanging="360"/>
      </w:pPr>
      <w:rPr>
        <w:rFonts w:ascii="Wingdings" w:eastAsia="MS Mincho"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F1809D0"/>
    <w:multiLevelType w:val="hybridMultilevel"/>
    <w:tmpl w:val="5ADC1A66"/>
    <w:lvl w:ilvl="0" w:tplc="0407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7523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01461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7548417">
    <w:abstractNumId w:val="1"/>
  </w:num>
  <w:num w:numId="4" w16cid:durableId="368534919">
    <w:abstractNumId w:val="16"/>
  </w:num>
  <w:num w:numId="5" w16cid:durableId="920529144">
    <w:abstractNumId w:val="14"/>
  </w:num>
  <w:num w:numId="6" w16cid:durableId="1456483313">
    <w:abstractNumId w:val="22"/>
  </w:num>
  <w:num w:numId="7" w16cid:durableId="359210861">
    <w:abstractNumId w:val="23"/>
  </w:num>
  <w:num w:numId="8" w16cid:durableId="1853490397">
    <w:abstractNumId w:val="43"/>
  </w:num>
  <w:num w:numId="9" w16cid:durableId="697197107">
    <w:abstractNumId w:val="40"/>
  </w:num>
  <w:num w:numId="10" w16cid:durableId="227963674">
    <w:abstractNumId w:val="26"/>
  </w:num>
  <w:num w:numId="11" w16cid:durableId="1838377412">
    <w:abstractNumId w:val="18"/>
  </w:num>
  <w:num w:numId="12" w16cid:durableId="2121677453">
    <w:abstractNumId w:val="37"/>
  </w:num>
  <w:num w:numId="13" w16cid:durableId="1265503669">
    <w:abstractNumId w:val="36"/>
  </w:num>
  <w:num w:numId="14" w16cid:durableId="1612667769">
    <w:abstractNumId w:val="34"/>
  </w:num>
  <w:num w:numId="15" w16cid:durableId="1738505856">
    <w:abstractNumId w:val="27"/>
  </w:num>
  <w:num w:numId="16" w16cid:durableId="698550601">
    <w:abstractNumId w:val="15"/>
  </w:num>
  <w:num w:numId="17" w16cid:durableId="1269463437">
    <w:abstractNumId w:val="11"/>
  </w:num>
  <w:num w:numId="18" w16cid:durableId="732579665">
    <w:abstractNumId w:val="38"/>
  </w:num>
  <w:num w:numId="19" w16cid:durableId="1475828439">
    <w:abstractNumId w:val="8"/>
  </w:num>
  <w:num w:numId="20" w16cid:durableId="10596742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5215449">
    <w:abstractNumId w:val="6"/>
  </w:num>
  <w:num w:numId="22" w16cid:durableId="1413510328">
    <w:abstractNumId w:val="9"/>
  </w:num>
  <w:num w:numId="23" w16cid:durableId="1681273697">
    <w:abstractNumId w:val="17"/>
  </w:num>
  <w:num w:numId="24" w16cid:durableId="1963421867">
    <w:abstractNumId w:val="12"/>
    <w:lvlOverride w:ilvl="0">
      <w:startOverride w:val="1"/>
    </w:lvlOverride>
  </w:num>
  <w:num w:numId="25" w16cid:durableId="467014248">
    <w:abstractNumId w:val="21"/>
  </w:num>
  <w:num w:numId="26" w16cid:durableId="625163146">
    <w:abstractNumId w:val="28"/>
  </w:num>
  <w:num w:numId="27" w16cid:durableId="616062599">
    <w:abstractNumId w:val="42"/>
  </w:num>
  <w:num w:numId="28" w16cid:durableId="1337002173">
    <w:abstractNumId w:val="19"/>
  </w:num>
  <w:num w:numId="29" w16cid:durableId="1717896799">
    <w:abstractNumId w:val="31"/>
  </w:num>
  <w:num w:numId="30" w16cid:durableId="2087726599">
    <w:abstractNumId w:val="4"/>
  </w:num>
  <w:num w:numId="31" w16cid:durableId="965543594">
    <w:abstractNumId w:val="32"/>
  </w:num>
  <w:num w:numId="32" w16cid:durableId="657657184">
    <w:abstractNumId w:val="13"/>
  </w:num>
  <w:num w:numId="33" w16cid:durableId="222452487">
    <w:abstractNumId w:val="25"/>
  </w:num>
  <w:num w:numId="34" w16cid:durableId="1891262288">
    <w:abstractNumId w:val="20"/>
  </w:num>
  <w:num w:numId="35" w16cid:durableId="810099911">
    <w:abstractNumId w:val="24"/>
  </w:num>
  <w:num w:numId="36" w16cid:durableId="1378814869">
    <w:abstractNumId w:val="44"/>
  </w:num>
  <w:num w:numId="37" w16cid:durableId="837813689">
    <w:abstractNumId w:val="2"/>
  </w:num>
  <w:num w:numId="38" w16cid:durableId="2086103227">
    <w:abstractNumId w:val="7"/>
  </w:num>
  <w:num w:numId="39" w16cid:durableId="1813209815">
    <w:abstractNumId w:val="5"/>
  </w:num>
  <w:num w:numId="40" w16cid:durableId="74909554">
    <w:abstractNumId w:val="29"/>
  </w:num>
  <w:num w:numId="41" w16cid:durableId="1988977131">
    <w:abstractNumId w:val="33"/>
  </w:num>
  <w:num w:numId="42" w16cid:durableId="1028917478">
    <w:abstractNumId w:val="35"/>
  </w:num>
  <w:num w:numId="43" w16cid:durableId="2126578355">
    <w:abstractNumId w:val="39"/>
  </w:num>
  <w:num w:numId="44" w16cid:durableId="1201478218">
    <w:abstractNumId w:val="3"/>
  </w:num>
  <w:num w:numId="45" w16cid:durableId="761142143">
    <w:abstractNumId w:val="30"/>
  </w:num>
  <w:num w:numId="46" w16cid:durableId="439117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LMwMDc3NTA0NzRV0lEKTi0uzszPAykwrgUAO2JDkiwAAAA="/>
  </w:docVars>
  <w:rsids>
    <w:rsidRoot w:val="000B7BCF"/>
    <w:rsid w:val="000001A1"/>
    <w:rsid w:val="00000909"/>
    <w:rsid w:val="00001905"/>
    <w:rsid w:val="00001C4B"/>
    <w:rsid w:val="00001D30"/>
    <w:rsid w:val="000027FB"/>
    <w:rsid w:val="00003287"/>
    <w:rsid w:val="000058B4"/>
    <w:rsid w:val="00005ABF"/>
    <w:rsid w:val="00005E1B"/>
    <w:rsid w:val="00005FAB"/>
    <w:rsid w:val="00006445"/>
    <w:rsid w:val="00006C10"/>
    <w:rsid w:val="0001184D"/>
    <w:rsid w:val="000118EC"/>
    <w:rsid w:val="00011BA8"/>
    <w:rsid w:val="00012325"/>
    <w:rsid w:val="00012597"/>
    <w:rsid w:val="0001304E"/>
    <w:rsid w:val="000132EC"/>
    <w:rsid w:val="00013321"/>
    <w:rsid w:val="00013A74"/>
    <w:rsid w:val="000151ED"/>
    <w:rsid w:val="0001562B"/>
    <w:rsid w:val="00015FEA"/>
    <w:rsid w:val="0001604F"/>
    <w:rsid w:val="00016557"/>
    <w:rsid w:val="00016FAE"/>
    <w:rsid w:val="00017FD0"/>
    <w:rsid w:val="000201C2"/>
    <w:rsid w:val="000204DA"/>
    <w:rsid w:val="00021B25"/>
    <w:rsid w:val="00022821"/>
    <w:rsid w:val="00022998"/>
    <w:rsid w:val="00022D62"/>
    <w:rsid w:val="0002308E"/>
    <w:rsid w:val="00023C40"/>
    <w:rsid w:val="0002417E"/>
    <w:rsid w:val="00025077"/>
    <w:rsid w:val="00025294"/>
    <w:rsid w:val="00026C60"/>
    <w:rsid w:val="00027F1B"/>
    <w:rsid w:val="00030D42"/>
    <w:rsid w:val="0003110C"/>
    <w:rsid w:val="000319C7"/>
    <w:rsid w:val="00031C95"/>
    <w:rsid w:val="000325C6"/>
    <w:rsid w:val="00033397"/>
    <w:rsid w:val="00033ABA"/>
    <w:rsid w:val="00034305"/>
    <w:rsid w:val="00034F08"/>
    <w:rsid w:val="000355FE"/>
    <w:rsid w:val="00035DFB"/>
    <w:rsid w:val="00040095"/>
    <w:rsid w:val="000409CA"/>
    <w:rsid w:val="00041404"/>
    <w:rsid w:val="00043D66"/>
    <w:rsid w:val="0004431E"/>
    <w:rsid w:val="00044B89"/>
    <w:rsid w:val="0004573C"/>
    <w:rsid w:val="000465C8"/>
    <w:rsid w:val="00046E90"/>
    <w:rsid w:val="00046F0A"/>
    <w:rsid w:val="000478BA"/>
    <w:rsid w:val="00047E07"/>
    <w:rsid w:val="000507FE"/>
    <w:rsid w:val="000510D9"/>
    <w:rsid w:val="00051E38"/>
    <w:rsid w:val="0005259B"/>
    <w:rsid w:val="00052722"/>
    <w:rsid w:val="00052B1B"/>
    <w:rsid w:val="00053328"/>
    <w:rsid w:val="00053ABF"/>
    <w:rsid w:val="0005432D"/>
    <w:rsid w:val="000546EB"/>
    <w:rsid w:val="0005479B"/>
    <w:rsid w:val="00054A8A"/>
    <w:rsid w:val="00054E24"/>
    <w:rsid w:val="00055274"/>
    <w:rsid w:val="00055C56"/>
    <w:rsid w:val="0006049C"/>
    <w:rsid w:val="0006073F"/>
    <w:rsid w:val="000609D5"/>
    <w:rsid w:val="000610C2"/>
    <w:rsid w:val="0006184D"/>
    <w:rsid w:val="000624E1"/>
    <w:rsid w:val="00062729"/>
    <w:rsid w:val="0006277A"/>
    <w:rsid w:val="000629B1"/>
    <w:rsid w:val="00062AC5"/>
    <w:rsid w:val="0006325D"/>
    <w:rsid w:val="00063296"/>
    <w:rsid w:val="000641EB"/>
    <w:rsid w:val="00064A28"/>
    <w:rsid w:val="00064A77"/>
    <w:rsid w:val="00065268"/>
    <w:rsid w:val="000659C5"/>
    <w:rsid w:val="00066863"/>
    <w:rsid w:val="0006713F"/>
    <w:rsid w:val="00070133"/>
    <w:rsid w:val="000712F1"/>
    <w:rsid w:val="00071914"/>
    <w:rsid w:val="00072EFD"/>
    <w:rsid w:val="00073096"/>
    <w:rsid w:val="00073C9C"/>
    <w:rsid w:val="00073E5C"/>
    <w:rsid w:val="00074CD9"/>
    <w:rsid w:val="00075A27"/>
    <w:rsid w:val="00075BC1"/>
    <w:rsid w:val="00076412"/>
    <w:rsid w:val="00077130"/>
    <w:rsid w:val="000773DE"/>
    <w:rsid w:val="00077994"/>
    <w:rsid w:val="00080512"/>
    <w:rsid w:val="00080824"/>
    <w:rsid w:val="00080BCE"/>
    <w:rsid w:val="00081030"/>
    <w:rsid w:val="0008462C"/>
    <w:rsid w:val="00085348"/>
    <w:rsid w:val="00085F2E"/>
    <w:rsid w:val="00086248"/>
    <w:rsid w:val="00086F4C"/>
    <w:rsid w:val="00087124"/>
    <w:rsid w:val="0008755A"/>
    <w:rsid w:val="00090468"/>
    <w:rsid w:val="00091737"/>
    <w:rsid w:val="000919F0"/>
    <w:rsid w:val="00091A2F"/>
    <w:rsid w:val="00091EA4"/>
    <w:rsid w:val="00091EFB"/>
    <w:rsid w:val="000921BD"/>
    <w:rsid w:val="00092511"/>
    <w:rsid w:val="0009253B"/>
    <w:rsid w:val="00092E3C"/>
    <w:rsid w:val="00093AAB"/>
    <w:rsid w:val="00094083"/>
    <w:rsid w:val="00094568"/>
    <w:rsid w:val="0009477F"/>
    <w:rsid w:val="000949F6"/>
    <w:rsid w:val="00094AFA"/>
    <w:rsid w:val="0009541D"/>
    <w:rsid w:val="00095A12"/>
    <w:rsid w:val="00095B84"/>
    <w:rsid w:val="00096271"/>
    <w:rsid w:val="00096A50"/>
    <w:rsid w:val="00096B44"/>
    <w:rsid w:val="00096F5F"/>
    <w:rsid w:val="000A0E9D"/>
    <w:rsid w:val="000A1330"/>
    <w:rsid w:val="000A1FD5"/>
    <w:rsid w:val="000A2254"/>
    <w:rsid w:val="000A3004"/>
    <w:rsid w:val="000A35F7"/>
    <w:rsid w:val="000A3878"/>
    <w:rsid w:val="000A4B1E"/>
    <w:rsid w:val="000A4B5B"/>
    <w:rsid w:val="000A5194"/>
    <w:rsid w:val="000A51F8"/>
    <w:rsid w:val="000A5C8A"/>
    <w:rsid w:val="000A629D"/>
    <w:rsid w:val="000B03E9"/>
    <w:rsid w:val="000B04E2"/>
    <w:rsid w:val="000B15FD"/>
    <w:rsid w:val="000B2139"/>
    <w:rsid w:val="000B3965"/>
    <w:rsid w:val="000B401C"/>
    <w:rsid w:val="000B41E4"/>
    <w:rsid w:val="000B5561"/>
    <w:rsid w:val="000B7621"/>
    <w:rsid w:val="000B7636"/>
    <w:rsid w:val="000B766B"/>
    <w:rsid w:val="000B7BCF"/>
    <w:rsid w:val="000B7EB1"/>
    <w:rsid w:val="000C015F"/>
    <w:rsid w:val="000C1338"/>
    <w:rsid w:val="000C1E3A"/>
    <w:rsid w:val="000C31AF"/>
    <w:rsid w:val="000C3FC8"/>
    <w:rsid w:val="000C3FE9"/>
    <w:rsid w:val="000C4A0B"/>
    <w:rsid w:val="000C522B"/>
    <w:rsid w:val="000C5505"/>
    <w:rsid w:val="000C60EB"/>
    <w:rsid w:val="000C688E"/>
    <w:rsid w:val="000C76C7"/>
    <w:rsid w:val="000C7DF0"/>
    <w:rsid w:val="000C7E07"/>
    <w:rsid w:val="000C7EF1"/>
    <w:rsid w:val="000D192A"/>
    <w:rsid w:val="000D2161"/>
    <w:rsid w:val="000D27E8"/>
    <w:rsid w:val="000D41D2"/>
    <w:rsid w:val="000D522C"/>
    <w:rsid w:val="000D5314"/>
    <w:rsid w:val="000D58AB"/>
    <w:rsid w:val="000D5C2E"/>
    <w:rsid w:val="000D5E6B"/>
    <w:rsid w:val="000D61B6"/>
    <w:rsid w:val="000D6D97"/>
    <w:rsid w:val="000D7511"/>
    <w:rsid w:val="000D776A"/>
    <w:rsid w:val="000D7EA1"/>
    <w:rsid w:val="000D7FC8"/>
    <w:rsid w:val="000E03F8"/>
    <w:rsid w:val="000E0444"/>
    <w:rsid w:val="000E081D"/>
    <w:rsid w:val="000E215E"/>
    <w:rsid w:val="000E3B57"/>
    <w:rsid w:val="000E3C13"/>
    <w:rsid w:val="000E4414"/>
    <w:rsid w:val="000E47AE"/>
    <w:rsid w:val="000E4B4F"/>
    <w:rsid w:val="000E522A"/>
    <w:rsid w:val="000E5300"/>
    <w:rsid w:val="000E5551"/>
    <w:rsid w:val="000E68F4"/>
    <w:rsid w:val="000E6BBC"/>
    <w:rsid w:val="000E6CB7"/>
    <w:rsid w:val="000E728B"/>
    <w:rsid w:val="000F14B9"/>
    <w:rsid w:val="000F3170"/>
    <w:rsid w:val="000F4511"/>
    <w:rsid w:val="000F50D1"/>
    <w:rsid w:val="000F65F0"/>
    <w:rsid w:val="000F6AEB"/>
    <w:rsid w:val="000F6F8A"/>
    <w:rsid w:val="000F784B"/>
    <w:rsid w:val="000F7A75"/>
    <w:rsid w:val="00100955"/>
    <w:rsid w:val="0010095C"/>
    <w:rsid w:val="00100CAE"/>
    <w:rsid w:val="00101B92"/>
    <w:rsid w:val="00101BE0"/>
    <w:rsid w:val="00103603"/>
    <w:rsid w:val="0010437F"/>
    <w:rsid w:val="00105BFB"/>
    <w:rsid w:val="00105E5C"/>
    <w:rsid w:val="001063AD"/>
    <w:rsid w:val="00106E77"/>
    <w:rsid w:val="0011011D"/>
    <w:rsid w:val="001109BA"/>
    <w:rsid w:val="00111955"/>
    <w:rsid w:val="00111D72"/>
    <w:rsid w:val="00112F1A"/>
    <w:rsid w:val="0011369F"/>
    <w:rsid w:val="0011386F"/>
    <w:rsid w:val="00113ABA"/>
    <w:rsid w:val="0011665F"/>
    <w:rsid w:val="00116F96"/>
    <w:rsid w:val="0011738D"/>
    <w:rsid w:val="00120A22"/>
    <w:rsid w:val="00120D01"/>
    <w:rsid w:val="00122D13"/>
    <w:rsid w:val="001239A9"/>
    <w:rsid w:val="00123A0A"/>
    <w:rsid w:val="00125967"/>
    <w:rsid w:val="001266C5"/>
    <w:rsid w:val="00127053"/>
    <w:rsid w:val="00127ED4"/>
    <w:rsid w:val="00130647"/>
    <w:rsid w:val="00130984"/>
    <w:rsid w:val="00130B12"/>
    <w:rsid w:val="00131E26"/>
    <w:rsid w:val="001322F6"/>
    <w:rsid w:val="00132500"/>
    <w:rsid w:val="00132675"/>
    <w:rsid w:val="00133B66"/>
    <w:rsid w:val="00133D73"/>
    <w:rsid w:val="001348ED"/>
    <w:rsid w:val="00134B99"/>
    <w:rsid w:val="00134BEA"/>
    <w:rsid w:val="001353F9"/>
    <w:rsid w:val="00135570"/>
    <w:rsid w:val="001359DA"/>
    <w:rsid w:val="001375BF"/>
    <w:rsid w:val="00137EE7"/>
    <w:rsid w:val="00140800"/>
    <w:rsid w:val="00140C2F"/>
    <w:rsid w:val="001434E2"/>
    <w:rsid w:val="0014376C"/>
    <w:rsid w:val="00143940"/>
    <w:rsid w:val="00143DA2"/>
    <w:rsid w:val="00144786"/>
    <w:rsid w:val="0014489C"/>
    <w:rsid w:val="00144DCB"/>
    <w:rsid w:val="00145075"/>
    <w:rsid w:val="00145440"/>
    <w:rsid w:val="00145A51"/>
    <w:rsid w:val="00146E99"/>
    <w:rsid w:val="00150113"/>
    <w:rsid w:val="001510B1"/>
    <w:rsid w:val="00151551"/>
    <w:rsid w:val="00151D4C"/>
    <w:rsid w:val="00152073"/>
    <w:rsid w:val="00153CC5"/>
    <w:rsid w:val="00154CC2"/>
    <w:rsid w:val="0015575E"/>
    <w:rsid w:val="0015612B"/>
    <w:rsid w:val="001564E6"/>
    <w:rsid w:val="0016016F"/>
    <w:rsid w:val="00160469"/>
    <w:rsid w:val="0016112C"/>
    <w:rsid w:val="001611E7"/>
    <w:rsid w:val="00162743"/>
    <w:rsid w:val="001628F3"/>
    <w:rsid w:val="001629B7"/>
    <w:rsid w:val="00162EBF"/>
    <w:rsid w:val="001633F2"/>
    <w:rsid w:val="00163C72"/>
    <w:rsid w:val="00164215"/>
    <w:rsid w:val="0016561E"/>
    <w:rsid w:val="0016594A"/>
    <w:rsid w:val="0016617E"/>
    <w:rsid w:val="00166238"/>
    <w:rsid w:val="0016692F"/>
    <w:rsid w:val="00166A42"/>
    <w:rsid w:val="001703F2"/>
    <w:rsid w:val="00170DE9"/>
    <w:rsid w:val="001725DE"/>
    <w:rsid w:val="00173924"/>
    <w:rsid w:val="001740DC"/>
    <w:rsid w:val="001741A0"/>
    <w:rsid w:val="0017432B"/>
    <w:rsid w:val="001747F4"/>
    <w:rsid w:val="0017480E"/>
    <w:rsid w:val="001749D5"/>
    <w:rsid w:val="00175DF9"/>
    <w:rsid w:val="00175FA0"/>
    <w:rsid w:val="00176B21"/>
    <w:rsid w:val="00177EEC"/>
    <w:rsid w:val="00180461"/>
    <w:rsid w:val="00182915"/>
    <w:rsid w:val="001836C4"/>
    <w:rsid w:val="00183C56"/>
    <w:rsid w:val="001840D1"/>
    <w:rsid w:val="00184403"/>
    <w:rsid w:val="00184E2F"/>
    <w:rsid w:val="00185118"/>
    <w:rsid w:val="001866B9"/>
    <w:rsid w:val="00187344"/>
    <w:rsid w:val="00187A56"/>
    <w:rsid w:val="00187EAC"/>
    <w:rsid w:val="00190190"/>
    <w:rsid w:val="00190B7E"/>
    <w:rsid w:val="00191001"/>
    <w:rsid w:val="0019281D"/>
    <w:rsid w:val="00192C57"/>
    <w:rsid w:val="00192D2E"/>
    <w:rsid w:val="001947D6"/>
    <w:rsid w:val="00194A19"/>
    <w:rsid w:val="00194CD0"/>
    <w:rsid w:val="0019548C"/>
    <w:rsid w:val="00195F35"/>
    <w:rsid w:val="00195F96"/>
    <w:rsid w:val="001970F3"/>
    <w:rsid w:val="0019743C"/>
    <w:rsid w:val="001A1011"/>
    <w:rsid w:val="001A396F"/>
    <w:rsid w:val="001A3BD9"/>
    <w:rsid w:val="001A4405"/>
    <w:rsid w:val="001A4D0D"/>
    <w:rsid w:val="001A4FC9"/>
    <w:rsid w:val="001A52C0"/>
    <w:rsid w:val="001A5F27"/>
    <w:rsid w:val="001A686B"/>
    <w:rsid w:val="001A7115"/>
    <w:rsid w:val="001B0ED0"/>
    <w:rsid w:val="001B1E94"/>
    <w:rsid w:val="001B21F5"/>
    <w:rsid w:val="001B2503"/>
    <w:rsid w:val="001B37F4"/>
    <w:rsid w:val="001B3EF8"/>
    <w:rsid w:val="001B42EE"/>
    <w:rsid w:val="001B44B4"/>
    <w:rsid w:val="001B49C9"/>
    <w:rsid w:val="001B4B97"/>
    <w:rsid w:val="001B4D3A"/>
    <w:rsid w:val="001B63DB"/>
    <w:rsid w:val="001B6724"/>
    <w:rsid w:val="001C0149"/>
    <w:rsid w:val="001C05E0"/>
    <w:rsid w:val="001C0B76"/>
    <w:rsid w:val="001C23F4"/>
    <w:rsid w:val="001C2873"/>
    <w:rsid w:val="001C465F"/>
    <w:rsid w:val="001C49D3"/>
    <w:rsid w:val="001C4F20"/>
    <w:rsid w:val="001C4F79"/>
    <w:rsid w:val="001C5281"/>
    <w:rsid w:val="001C54A4"/>
    <w:rsid w:val="001C59BA"/>
    <w:rsid w:val="001C5C09"/>
    <w:rsid w:val="001C6051"/>
    <w:rsid w:val="001C63B1"/>
    <w:rsid w:val="001C6C58"/>
    <w:rsid w:val="001D010F"/>
    <w:rsid w:val="001D0DCA"/>
    <w:rsid w:val="001D11EF"/>
    <w:rsid w:val="001D1854"/>
    <w:rsid w:val="001D1D4C"/>
    <w:rsid w:val="001D1DD9"/>
    <w:rsid w:val="001D247A"/>
    <w:rsid w:val="001D3564"/>
    <w:rsid w:val="001D3DFB"/>
    <w:rsid w:val="001D4203"/>
    <w:rsid w:val="001D4891"/>
    <w:rsid w:val="001D4A79"/>
    <w:rsid w:val="001D5604"/>
    <w:rsid w:val="001D57CA"/>
    <w:rsid w:val="001D5D48"/>
    <w:rsid w:val="001D6B07"/>
    <w:rsid w:val="001D6F7F"/>
    <w:rsid w:val="001E06D0"/>
    <w:rsid w:val="001E0C8D"/>
    <w:rsid w:val="001E1EFC"/>
    <w:rsid w:val="001E207F"/>
    <w:rsid w:val="001E3428"/>
    <w:rsid w:val="001E3C58"/>
    <w:rsid w:val="001E5704"/>
    <w:rsid w:val="001E58D1"/>
    <w:rsid w:val="001E62B0"/>
    <w:rsid w:val="001E663A"/>
    <w:rsid w:val="001E6E18"/>
    <w:rsid w:val="001F001C"/>
    <w:rsid w:val="001F01B8"/>
    <w:rsid w:val="001F0633"/>
    <w:rsid w:val="001F0D06"/>
    <w:rsid w:val="001F0EC5"/>
    <w:rsid w:val="001F168B"/>
    <w:rsid w:val="001F28F3"/>
    <w:rsid w:val="001F2C3B"/>
    <w:rsid w:val="001F4E84"/>
    <w:rsid w:val="001F4E8D"/>
    <w:rsid w:val="001F5463"/>
    <w:rsid w:val="001F566E"/>
    <w:rsid w:val="001F7831"/>
    <w:rsid w:val="002001B3"/>
    <w:rsid w:val="002009F2"/>
    <w:rsid w:val="00201E63"/>
    <w:rsid w:val="00203B5F"/>
    <w:rsid w:val="00204045"/>
    <w:rsid w:val="00204916"/>
    <w:rsid w:val="0020584F"/>
    <w:rsid w:val="002060D2"/>
    <w:rsid w:val="0020712B"/>
    <w:rsid w:val="00210544"/>
    <w:rsid w:val="0021068A"/>
    <w:rsid w:val="002113CF"/>
    <w:rsid w:val="002132DE"/>
    <w:rsid w:val="00213833"/>
    <w:rsid w:val="00213B10"/>
    <w:rsid w:val="0021402C"/>
    <w:rsid w:val="00214123"/>
    <w:rsid w:val="00215427"/>
    <w:rsid w:val="00215749"/>
    <w:rsid w:val="0021694F"/>
    <w:rsid w:val="00216B05"/>
    <w:rsid w:val="00216D80"/>
    <w:rsid w:val="00216F7E"/>
    <w:rsid w:val="002179A9"/>
    <w:rsid w:val="00220BE6"/>
    <w:rsid w:val="00220D01"/>
    <w:rsid w:val="00220E3D"/>
    <w:rsid w:val="002222A4"/>
    <w:rsid w:val="0022232D"/>
    <w:rsid w:val="002226A4"/>
    <w:rsid w:val="0022293D"/>
    <w:rsid w:val="00222F8A"/>
    <w:rsid w:val="00223243"/>
    <w:rsid w:val="002243ED"/>
    <w:rsid w:val="00224438"/>
    <w:rsid w:val="0022453A"/>
    <w:rsid w:val="00224F8D"/>
    <w:rsid w:val="0022606D"/>
    <w:rsid w:val="00227E97"/>
    <w:rsid w:val="002300AF"/>
    <w:rsid w:val="002316E6"/>
    <w:rsid w:val="00231728"/>
    <w:rsid w:val="002317A5"/>
    <w:rsid w:val="00231957"/>
    <w:rsid w:val="00231D53"/>
    <w:rsid w:val="00232319"/>
    <w:rsid w:val="00232AC9"/>
    <w:rsid w:val="00232E9A"/>
    <w:rsid w:val="00233350"/>
    <w:rsid w:val="00233BE1"/>
    <w:rsid w:val="00233DCE"/>
    <w:rsid w:val="00234AA0"/>
    <w:rsid w:val="00234CFE"/>
    <w:rsid w:val="00234E5B"/>
    <w:rsid w:val="002359CF"/>
    <w:rsid w:val="00235D37"/>
    <w:rsid w:val="00235E05"/>
    <w:rsid w:val="0023600B"/>
    <w:rsid w:val="00237370"/>
    <w:rsid w:val="0023757D"/>
    <w:rsid w:val="00240375"/>
    <w:rsid w:val="00240E93"/>
    <w:rsid w:val="0024203E"/>
    <w:rsid w:val="00244235"/>
    <w:rsid w:val="00244456"/>
    <w:rsid w:val="00244848"/>
    <w:rsid w:val="00244A05"/>
    <w:rsid w:val="00244E3B"/>
    <w:rsid w:val="00244F3E"/>
    <w:rsid w:val="00245ACE"/>
    <w:rsid w:val="00246D53"/>
    <w:rsid w:val="00246E40"/>
    <w:rsid w:val="00247604"/>
    <w:rsid w:val="002502E3"/>
    <w:rsid w:val="00250345"/>
    <w:rsid w:val="00250404"/>
    <w:rsid w:val="00251C50"/>
    <w:rsid w:val="00253C5C"/>
    <w:rsid w:val="00253E0F"/>
    <w:rsid w:val="00254A86"/>
    <w:rsid w:val="00255045"/>
    <w:rsid w:val="00255414"/>
    <w:rsid w:val="0025543B"/>
    <w:rsid w:val="00255AC3"/>
    <w:rsid w:val="00256138"/>
    <w:rsid w:val="00256B74"/>
    <w:rsid w:val="00256DA8"/>
    <w:rsid w:val="0025730D"/>
    <w:rsid w:val="002604FF"/>
    <w:rsid w:val="002610D8"/>
    <w:rsid w:val="00261903"/>
    <w:rsid w:val="002625DD"/>
    <w:rsid w:val="00262B19"/>
    <w:rsid w:val="002667D9"/>
    <w:rsid w:val="00266911"/>
    <w:rsid w:val="00266A9C"/>
    <w:rsid w:val="002672DC"/>
    <w:rsid w:val="00267B64"/>
    <w:rsid w:val="00267EB8"/>
    <w:rsid w:val="0027039A"/>
    <w:rsid w:val="00270A47"/>
    <w:rsid w:val="00270CCD"/>
    <w:rsid w:val="002718A7"/>
    <w:rsid w:val="00272E00"/>
    <w:rsid w:val="00273516"/>
    <w:rsid w:val="002747EC"/>
    <w:rsid w:val="00275F50"/>
    <w:rsid w:val="002768B2"/>
    <w:rsid w:val="00276C67"/>
    <w:rsid w:val="00276FBB"/>
    <w:rsid w:val="00276FC8"/>
    <w:rsid w:val="0027724C"/>
    <w:rsid w:val="00280903"/>
    <w:rsid w:val="00281326"/>
    <w:rsid w:val="00281611"/>
    <w:rsid w:val="00281FB1"/>
    <w:rsid w:val="00281FD9"/>
    <w:rsid w:val="002821CE"/>
    <w:rsid w:val="002825FA"/>
    <w:rsid w:val="0028436E"/>
    <w:rsid w:val="00284389"/>
    <w:rsid w:val="00284E06"/>
    <w:rsid w:val="002855BF"/>
    <w:rsid w:val="00286782"/>
    <w:rsid w:val="00286D4A"/>
    <w:rsid w:val="00287867"/>
    <w:rsid w:val="00287BCF"/>
    <w:rsid w:val="00290DF1"/>
    <w:rsid w:val="00292049"/>
    <w:rsid w:val="00292507"/>
    <w:rsid w:val="00292816"/>
    <w:rsid w:val="00292A95"/>
    <w:rsid w:val="002935E5"/>
    <w:rsid w:val="00293770"/>
    <w:rsid w:val="00294DEA"/>
    <w:rsid w:val="0029652E"/>
    <w:rsid w:val="00296955"/>
    <w:rsid w:val="00296D52"/>
    <w:rsid w:val="00296EA5"/>
    <w:rsid w:val="002A0E84"/>
    <w:rsid w:val="002A1321"/>
    <w:rsid w:val="002A15FD"/>
    <w:rsid w:val="002A20F1"/>
    <w:rsid w:val="002A2530"/>
    <w:rsid w:val="002A3170"/>
    <w:rsid w:val="002A3843"/>
    <w:rsid w:val="002A38F4"/>
    <w:rsid w:val="002A4233"/>
    <w:rsid w:val="002A4BB3"/>
    <w:rsid w:val="002A55C9"/>
    <w:rsid w:val="002A57C9"/>
    <w:rsid w:val="002A57D3"/>
    <w:rsid w:val="002A58FF"/>
    <w:rsid w:val="002A5C8F"/>
    <w:rsid w:val="002A5FC3"/>
    <w:rsid w:val="002A641D"/>
    <w:rsid w:val="002A7C38"/>
    <w:rsid w:val="002A7C45"/>
    <w:rsid w:val="002B05C0"/>
    <w:rsid w:val="002B0742"/>
    <w:rsid w:val="002B0832"/>
    <w:rsid w:val="002B1009"/>
    <w:rsid w:val="002B1824"/>
    <w:rsid w:val="002B20D0"/>
    <w:rsid w:val="002B26DE"/>
    <w:rsid w:val="002B2988"/>
    <w:rsid w:val="002B2C82"/>
    <w:rsid w:val="002B30B1"/>
    <w:rsid w:val="002B3B28"/>
    <w:rsid w:val="002B3DFE"/>
    <w:rsid w:val="002B3FF4"/>
    <w:rsid w:val="002B4234"/>
    <w:rsid w:val="002B4541"/>
    <w:rsid w:val="002B4572"/>
    <w:rsid w:val="002B503F"/>
    <w:rsid w:val="002B5097"/>
    <w:rsid w:val="002B57E9"/>
    <w:rsid w:val="002B5EDD"/>
    <w:rsid w:val="002B6866"/>
    <w:rsid w:val="002B72F3"/>
    <w:rsid w:val="002B7784"/>
    <w:rsid w:val="002B7822"/>
    <w:rsid w:val="002C0AD4"/>
    <w:rsid w:val="002C0E07"/>
    <w:rsid w:val="002C28F9"/>
    <w:rsid w:val="002C318E"/>
    <w:rsid w:val="002C35B4"/>
    <w:rsid w:val="002C49C7"/>
    <w:rsid w:val="002C4A85"/>
    <w:rsid w:val="002C4DFC"/>
    <w:rsid w:val="002C545D"/>
    <w:rsid w:val="002C56B3"/>
    <w:rsid w:val="002C5BA7"/>
    <w:rsid w:val="002C5C58"/>
    <w:rsid w:val="002C5DE9"/>
    <w:rsid w:val="002D068A"/>
    <w:rsid w:val="002D0BF8"/>
    <w:rsid w:val="002D116C"/>
    <w:rsid w:val="002D15EE"/>
    <w:rsid w:val="002D1DF1"/>
    <w:rsid w:val="002D2ABC"/>
    <w:rsid w:val="002D31A4"/>
    <w:rsid w:val="002D489D"/>
    <w:rsid w:val="002D4963"/>
    <w:rsid w:val="002D6B4E"/>
    <w:rsid w:val="002D7C86"/>
    <w:rsid w:val="002D7D43"/>
    <w:rsid w:val="002D7EB1"/>
    <w:rsid w:val="002D7F1B"/>
    <w:rsid w:val="002E0671"/>
    <w:rsid w:val="002E0A04"/>
    <w:rsid w:val="002E119D"/>
    <w:rsid w:val="002E1921"/>
    <w:rsid w:val="002E1B14"/>
    <w:rsid w:val="002E1D28"/>
    <w:rsid w:val="002E2CB7"/>
    <w:rsid w:val="002E3389"/>
    <w:rsid w:val="002E52CB"/>
    <w:rsid w:val="002E5887"/>
    <w:rsid w:val="002E6254"/>
    <w:rsid w:val="002E69EC"/>
    <w:rsid w:val="002E6A6B"/>
    <w:rsid w:val="002E6F41"/>
    <w:rsid w:val="002E7590"/>
    <w:rsid w:val="002E75A0"/>
    <w:rsid w:val="002F039B"/>
    <w:rsid w:val="002F09E2"/>
    <w:rsid w:val="002F0D22"/>
    <w:rsid w:val="002F0E0A"/>
    <w:rsid w:val="002F151F"/>
    <w:rsid w:val="002F185B"/>
    <w:rsid w:val="002F20C5"/>
    <w:rsid w:val="002F21C5"/>
    <w:rsid w:val="002F2CF1"/>
    <w:rsid w:val="002F3551"/>
    <w:rsid w:val="002F38CE"/>
    <w:rsid w:val="002F3AAE"/>
    <w:rsid w:val="002F44EB"/>
    <w:rsid w:val="002F4A2B"/>
    <w:rsid w:val="002F54F5"/>
    <w:rsid w:val="002F5767"/>
    <w:rsid w:val="002F6C71"/>
    <w:rsid w:val="002F6CE4"/>
    <w:rsid w:val="002F7611"/>
    <w:rsid w:val="00300109"/>
    <w:rsid w:val="00300442"/>
    <w:rsid w:val="00300845"/>
    <w:rsid w:val="00300DC3"/>
    <w:rsid w:val="00300FE3"/>
    <w:rsid w:val="003018C2"/>
    <w:rsid w:val="00301B63"/>
    <w:rsid w:val="00301E1A"/>
    <w:rsid w:val="00302C96"/>
    <w:rsid w:val="00302F45"/>
    <w:rsid w:val="00303C80"/>
    <w:rsid w:val="00304E32"/>
    <w:rsid w:val="003054F4"/>
    <w:rsid w:val="00310694"/>
    <w:rsid w:val="0031097E"/>
    <w:rsid w:val="00310B3A"/>
    <w:rsid w:val="00310DC6"/>
    <w:rsid w:val="0031191B"/>
    <w:rsid w:val="00311B17"/>
    <w:rsid w:val="00311DA5"/>
    <w:rsid w:val="00311EB4"/>
    <w:rsid w:val="003126AC"/>
    <w:rsid w:val="003131BB"/>
    <w:rsid w:val="003133F8"/>
    <w:rsid w:val="003147D4"/>
    <w:rsid w:val="00316874"/>
    <w:rsid w:val="00316A4E"/>
    <w:rsid w:val="0031705A"/>
    <w:rsid w:val="003172A0"/>
    <w:rsid w:val="003172DC"/>
    <w:rsid w:val="00317528"/>
    <w:rsid w:val="00317580"/>
    <w:rsid w:val="00317582"/>
    <w:rsid w:val="0031775B"/>
    <w:rsid w:val="003209BC"/>
    <w:rsid w:val="003209F9"/>
    <w:rsid w:val="00320A39"/>
    <w:rsid w:val="003212A7"/>
    <w:rsid w:val="003218E2"/>
    <w:rsid w:val="00321A33"/>
    <w:rsid w:val="00321DC5"/>
    <w:rsid w:val="0032221B"/>
    <w:rsid w:val="00322590"/>
    <w:rsid w:val="00322810"/>
    <w:rsid w:val="003231C1"/>
    <w:rsid w:val="003250E9"/>
    <w:rsid w:val="00325AE3"/>
    <w:rsid w:val="00326069"/>
    <w:rsid w:val="003263B7"/>
    <w:rsid w:val="00326597"/>
    <w:rsid w:val="00326859"/>
    <w:rsid w:val="00326933"/>
    <w:rsid w:val="00326A23"/>
    <w:rsid w:val="00326D84"/>
    <w:rsid w:val="00330500"/>
    <w:rsid w:val="00331C54"/>
    <w:rsid w:val="0033223D"/>
    <w:rsid w:val="00335D68"/>
    <w:rsid w:val="0033675A"/>
    <w:rsid w:val="00337CB4"/>
    <w:rsid w:val="003400AD"/>
    <w:rsid w:val="003401A3"/>
    <w:rsid w:val="00340630"/>
    <w:rsid w:val="00341186"/>
    <w:rsid w:val="003423AF"/>
    <w:rsid w:val="00343818"/>
    <w:rsid w:val="00343BDE"/>
    <w:rsid w:val="003447DA"/>
    <w:rsid w:val="0034520D"/>
    <w:rsid w:val="00345A08"/>
    <w:rsid w:val="00346764"/>
    <w:rsid w:val="00346B06"/>
    <w:rsid w:val="00347027"/>
    <w:rsid w:val="00347410"/>
    <w:rsid w:val="00347A4D"/>
    <w:rsid w:val="00351011"/>
    <w:rsid w:val="003515C0"/>
    <w:rsid w:val="00351AD6"/>
    <w:rsid w:val="003522EF"/>
    <w:rsid w:val="00352CD7"/>
    <w:rsid w:val="003534CF"/>
    <w:rsid w:val="00353FF5"/>
    <w:rsid w:val="003543A0"/>
    <w:rsid w:val="0035462D"/>
    <w:rsid w:val="00355881"/>
    <w:rsid w:val="003559EA"/>
    <w:rsid w:val="00355E7D"/>
    <w:rsid w:val="00356489"/>
    <w:rsid w:val="00356650"/>
    <w:rsid w:val="00356E3B"/>
    <w:rsid w:val="003576A5"/>
    <w:rsid w:val="00357923"/>
    <w:rsid w:val="00357B04"/>
    <w:rsid w:val="00360324"/>
    <w:rsid w:val="00361A34"/>
    <w:rsid w:val="00361C1E"/>
    <w:rsid w:val="003622FC"/>
    <w:rsid w:val="00363188"/>
    <w:rsid w:val="00363A98"/>
    <w:rsid w:val="00363FCC"/>
    <w:rsid w:val="00363FE5"/>
    <w:rsid w:val="00364447"/>
    <w:rsid w:val="0036459E"/>
    <w:rsid w:val="00364B41"/>
    <w:rsid w:val="0036518A"/>
    <w:rsid w:val="003651E3"/>
    <w:rsid w:val="003656BB"/>
    <w:rsid w:val="00366420"/>
    <w:rsid w:val="00370058"/>
    <w:rsid w:val="003709BE"/>
    <w:rsid w:val="00370A79"/>
    <w:rsid w:val="00372CC1"/>
    <w:rsid w:val="003730FC"/>
    <w:rsid w:val="003736C9"/>
    <w:rsid w:val="00374694"/>
    <w:rsid w:val="00374E58"/>
    <w:rsid w:val="00375967"/>
    <w:rsid w:val="00375E7D"/>
    <w:rsid w:val="0037629D"/>
    <w:rsid w:val="00376CFD"/>
    <w:rsid w:val="00377260"/>
    <w:rsid w:val="0037773A"/>
    <w:rsid w:val="00377F5E"/>
    <w:rsid w:val="00380E43"/>
    <w:rsid w:val="003823C6"/>
    <w:rsid w:val="0038251A"/>
    <w:rsid w:val="0038290A"/>
    <w:rsid w:val="00382F2D"/>
    <w:rsid w:val="00383096"/>
    <w:rsid w:val="0038374C"/>
    <w:rsid w:val="003852A3"/>
    <w:rsid w:val="00385399"/>
    <w:rsid w:val="00385F4B"/>
    <w:rsid w:val="003860D5"/>
    <w:rsid w:val="0038716D"/>
    <w:rsid w:val="003877CF"/>
    <w:rsid w:val="00390146"/>
    <w:rsid w:val="0039014C"/>
    <w:rsid w:val="00390729"/>
    <w:rsid w:val="00390736"/>
    <w:rsid w:val="003913FC"/>
    <w:rsid w:val="003919E2"/>
    <w:rsid w:val="00392460"/>
    <w:rsid w:val="003925F1"/>
    <w:rsid w:val="00392A34"/>
    <w:rsid w:val="00392C57"/>
    <w:rsid w:val="003932BB"/>
    <w:rsid w:val="0039346C"/>
    <w:rsid w:val="003938A4"/>
    <w:rsid w:val="00394094"/>
    <w:rsid w:val="00394565"/>
    <w:rsid w:val="00394D72"/>
    <w:rsid w:val="003A06F2"/>
    <w:rsid w:val="003A08F8"/>
    <w:rsid w:val="003A0EDE"/>
    <w:rsid w:val="003A1458"/>
    <w:rsid w:val="003A250B"/>
    <w:rsid w:val="003A2F0B"/>
    <w:rsid w:val="003A3002"/>
    <w:rsid w:val="003A387E"/>
    <w:rsid w:val="003A3FBA"/>
    <w:rsid w:val="003A41EF"/>
    <w:rsid w:val="003A44CF"/>
    <w:rsid w:val="003A456E"/>
    <w:rsid w:val="003A4D0A"/>
    <w:rsid w:val="003A5E72"/>
    <w:rsid w:val="003A5FD3"/>
    <w:rsid w:val="003A6507"/>
    <w:rsid w:val="003B0193"/>
    <w:rsid w:val="003B296A"/>
    <w:rsid w:val="003B3C4B"/>
    <w:rsid w:val="003B3CC7"/>
    <w:rsid w:val="003B40AD"/>
    <w:rsid w:val="003B4DD0"/>
    <w:rsid w:val="003B5743"/>
    <w:rsid w:val="003B598D"/>
    <w:rsid w:val="003B59ED"/>
    <w:rsid w:val="003B5B88"/>
    <w:rsid w:val="003B5E7A"/>
    <w:rsid w:val="003B6013"/>
    <w:rsid w:val="003B69BF"/>
    <w:rsid w:val="003B6C85"/>
    <w:rsid w:val="003B6D1B"/>
    <w:rsid w:val="003B7753"/>
    <w:rsid w:val="003B7E4C"/>
    <w:rsid w:val="003C02F3"/>
    <w:rsid w:val="003C054D"/>
    <w:rsid w:val="003C0FB0"/>
    <w:rsid w:val="003C18FE"/>
    <w:rsid w:val="003C1C0C"/>
    <w:rsid w:val="003C21F1"/>
    <w:rsid w:val="003C3495"/>
    <w:rsid w:val="003C3903"/>
    <w:rsid w:val="003C3A24"/>
    <w:rsid w:val="003C4959"/>
    <w:rsid w:val="003C4E37"/>
    <w:rsid w:val="003C52E7"/>
    <w:rsid w:val="003C67B7"/>
    <w:rsid w:val="003C6A9C"/>
    <w:rsid w:val="003C6FA6"/>
    <w:rsid w:val="003C773B"/>
    <w:rsid w:val="003D0158"/>
    <w:rsid w:val="003D05C3"/>
    <w:rsid w:val="003D0E0D"/>
    <w:rsid w:val="003D0F78"/>
    <w:rsid w:val="003D122E"/>
    <w:rsid w:val="003D1528"/>
    <w:rsid w:val="003D27FC"/>
    <w:rsid w:val="003D327A"/>
    <w:rsid w:val="003D3B1A"/>
    <w:rsid w:val="003D3E57"/>
    <w:rsid w:val="003D5C23"/>
    <w:rsid w:val="003D5E5E"/>
    <w:rsid w:val="003D5F9E"/>
    <w:rsid w:val="003D6F3D"/>
    <w:rsid w:val="003D7908"/>
    <w:rsid w:val="003D7C49"/>
    <w:rsid w:val="003E0353"/>
    <w:rsid w:val="003E16BE"/>
    <w:rsid w:val="003E3DEC"/>
    <w:rsid w:val="003E3FCF"/>
    <w:rsid w:val="003E4B08"/>
    <w:rsid w:val="003E4C03"/>
    <w:rsid w:val="003E509C"/>
    <w:rsid w:val="003E50CF"/>
    <w:rsid w:val="003E5909"/>
    <w:rsid w:val="003E66D6"/>
    <w:rsid w:val="003E69E1"/>
    <w:rsid w:val="003E6EBC"/>
    <w:rsid w:val="003E6F14"/>
    <w:rsid w:val="003E737E"/>
    <w:rsid w:val="003F09E5"/>
    <w:rsid w:val="003F1B15"/>
    <w:rsid w:val="003F2858"/>
    <w:rsid w:val="003F29A1"/>
    <w:rsid w:val="003F2C92"/>
    <w:rsid w:val="003F2E7A"/>
    <w:rsid w:val="003F3192"/>
    <w:rsid w:val="003F32FA"/>
    <w:rsid w:val="003F3DA4"/>
    <w:rsid w:val="003F42C0"/>
    <w:rsid w:val="003F4BB4"/>
    <w:rsid w:val="003F4D90"/>
    <w:rsid w:val="003F4E28"/>
    <w:rsid w:val="003F6B91"/>
    <w:rsid w:val="003F7006"/>
    <w:rsid w:val="003F76C2"/>
    <w:rsid w:val="004006E8"/>
    <w:rsid w:val="00401855"/>
    <w:rsid w:val="0040194F"/>
    <w:rsid w:val="004029AB"/>
    <w:rsid w:val="00402DF4"/>
    <w:rsid w:val="004033D3"/>
    <w:rsid w:val="004037D3"/>
    <w:rsid w:val="00403CB2"/>
    <w:rsid w:val="0040404A"/>
    <w:rsid w:val="00404E3A"/>
    <w:rsid w:val="0040549B"/>
    <w:rsid w:val="004061BC"/>
    <w:rsid w:val="00406339"/>
    <w:rsid w:val="00406C03"/>
    <w:rsid w:val="004078CE"/>
    <w:rsid w:val="004103BB"/>
    <w:rsid w:val="00410F72"/>
    <w:rsid w:val="00411C1A"/>
    <w:rsid w:val="00412D33"/>
    <w:rsid w:val="0041494B"/>
    <w:rsid w:val="00415520"/>
    <w:rsid w:val="00415E08"/>
    <w:rsid w:val="00416464"/>
    <w:rsid w:val="00417ED4"/>
    <w:rsid w:val="0042030B"/>
    <w:rsid w:val="004210E1"/>
    <w:rsid w:val="0042141D"/>
    <w:rsid w:val="0042144F"/>
    <w:rsid w:val="00421C0D"/>
    <w:rsid w:val="00422014"/>
    <w:rsid w:val="0042260D"/>
    <w:rsid w:val="00422EAB"/>
    <w:rsid w:val="004237F0"/>
    <w:rsid w:val="0042421C"/>
    <w:rsid w:val="004246A3"/>
    <w:rsid w:val="004246EB"/>
    <w:rsid w:val="0042596B"/>
    <w:rsid w:val="00426BAF"/>
    <w:rsid w:val="004273D1"/>
    <w:rsid w:val="00427956"/>
    <w:rsid w:val="00427E48"/>
    <w:rsid w:val="00430672"/>
    <w:rsid w:val="00430ACB"/>
    <w:rsid w:val="00433C52"/>
    <w:rsid w:val="004346CC"/>
    <w:rsid w:val="00434F2C"/>
    <w:rsid w:val="004351E9"/>
    <w:rsid w:val="004355C3"/>
    <w:rsid w:val="004355FA"/>
    <w:rsid w:val="004402A4"/>
    <w:rsid w:val="00440FFB"/>
    <w:rsid w:val="0044128D"/>
    <w:rsid w:val="00441729"/>
    <w:rsid w:val="00441D0B"/>
    <w:rsid w:val="0044216A"/>
    <w:rsid w:val="00442C3D"/>
    <w:rsid w:val="00443804"/>
    <w:rsid w:val="00444A7C"/>
    <w:rsid w:val="00444C2C"/>
    <w:rsid w:val="004455F4"/>
    <w:rsid w:val="0044636A"/>
    <w:rsid w:val="00446C3A"/>
    <w:rsid w:val="00446EA0"/>
    <w:rsid w:val="0044728B"/>
    <w:rsid w:val="004472BE"/>
    <w:rsid w:val="00447FC3"/>
    <w:rsid w:val="00450B3C"/>
    <w:rsid w:val="0045181F"/>
    <w:rsid w:val="00452DE2"/>
    <w:rsid w:val="00453943"/>
    <w:rsid w:val="00453D64"/>
    <w:rsid w:val="00453FF6"/>
    <w:rsid w:val="00454617"/>
    <w:rsid w:val="004548B5"/>
    <w:rsid w:val="00454B94"/>
    <w:rsid w:val="00454F23"/>
    <w:rsid w:val="004555F7"/>
    <w:rsid w:val="0045626E"/>
    <w:rsid w:val="0045796A"/>
    <w:rsid w:val="004604C5"/>
    <w:rsid w:val="004608F9"/>
    <w:rsid w:val="00460CF9"/>
    <w:rsid w:val="004616C9"/>
    <w:rsid w:val="004619F2"/>
    <w:rsid w:val="00461EC5"/>
    <w:rsid w:val="0046275F"/>
    <w:rsid w:val="00462E63"/>
    <w:rsid w:val="004631B8"/>
    <w:rsid w:val="00463870"/>
    <w:rsid w:val="00465587"/>
    <w:rsid w:val="00465C28"/>
    <w:rsid w:val="00467B8B"/>
    <w:rsid w:val="004702B0"/>
    <w:rsid w:val="00470440"/>
    <w:rsid w:val="0047048F"/>
    <w:rsid w:val="0047134B"/>
    <w:rsid w:val="00471E8E"/>
    <w:rsid w:val="00472EA9"/>
    <w:rsid w:val="00472ED9"/>
    <w:rsid w:val="00473011"/>
    <w:rsid w:val="004732BA"/>
    <w:rsid w:val="00475C60"/>
    <w:rsid w:val="00475D04"/>
    <w:rsid w:val="00476153"/>
    <w:rsid w:val="00476F79"/>
    <w:rsid w:val="00477455"/>
    <w:rsid w:val="0047773C"/>
    <w:rsid w:val="00480B11"/>
    <w:rsid w:val="00480E30"/>
    <w:rsid w:val="00481822"/>
    <w:rsid w:val="00481A3C"/>
    <w:rsid w:val="004822F7"/>
    <w:rsid w:val="00482BF2"/>
    <w:rsid w:val="00484382"/>
    <w:rsid w:val="0048604E"/>
    <w:rsid w:val="0048648B"/>
    <w:rsid w:val="0048710F"/>
    <w:rsid w:val="004871A0"/>
    <w:rsid w:val="00487864"/>
    <w:rsid w:val="00487A01"/>
    <w:rsid w:val="00487D2D"/>
    <w:rsid w:val="004907F5"/>
    <w:rsid w:val="00490A82"/>
    <w:rsid w:val="00490DA7"/>
    <w:rsid w:val="00491F23"/>
    <w:rsid w:val="00493423"/>
    <w:rsid w:val="00493A95"/>
    <w:rsid w:val="00493AD9"/>
    <w:rsid w:val="00493DE3"/>
    <w:rsid w:val="00493F4D"/>
    <w:rsid w:val="00494A6A"/>
    <w:rsid w:val="0049590B"/>
    <w:rsid w:val="004961EF"/>
    <w:rsid w:val="004967E5"/>
    <w:rsid w:val="004970AC"/>
    <w:rsid w:val="00497FAB"/>
    <w:rsid w:val="004A1B7B"/>
    <w:rsid w:val="004A1F7B"/>
    <w:rsid w:val="004A2744"/>
    <w:rsid w:val="004A2BDF"/>
    <w:rsid w:val="004A317D"/>
    <w:rsid w:val="004A3506"/>
    <w:rsid w:val="004A370A"/>
    <w:rsid w:val="004A3AC3"/>
    <w:rsid w:val="004A3E5C"/>
    <w:rsid w:val="004A42B8"/>
    <w:rsid w:val="004A4944"/>
    <w:rsid w:val="004A5077"/>
    <w:rsid w:val="004A5EBD"/>
    <w:rsid w:val="004A624E"/>
    <w:rsid w:val="004A64A1"/>
    <w:rsid w:val="004A752A"/>
    <w:rsid w:val="004A7B08"/>
    <w:rsid w:val="004B0C2C"/>
    <w:rsid w:val="004B0FE2"/>
    <w:rsid w:val="004B1764"/>
    <w:rsid w:val="004B264C"/>
    <w:rsid w:val="004B27E3"/>
    <w:rsid w:val="004B4675"/>
    <w:rsid w:val="004B6778"/>
    <w:rsid w:val="004B6D39"/>
    <w:rsid w:val="004B71DB"/>
    <w:rsid w:val="004B76CF"/>
    <w:rsid w:val="004C0782"/>
    <w:rsid w:val="004C1241"/>
    <w:rsid w:val="004C33A8"/>
    <w:rsid w:val="004C33C2"/>
    <w:rsid w:val="004C3920"/>
    <w:rsid w:val="004C402B"/>
    <w:rsid w:val="004C42CE"/>
    <w:rsid w:val="004C44D2"/>
    <w:rsid w:val="004C45CF"/>
    <w:rsid w:val="004C46E5"/>
    <w:rsid w:val="004C4A40"/>
    <w:rsid w:val="004C5161"/>
    <w:rsid w:val="004C517C"/>
    <w:rsid w:val="004C6A30"/>
    <w:rsid w:val="004C779F"/>
    <w:rsid w:val="004D03AA"/>
    <w:rsid w:val="004D0970"/>
    <w:rsid w:val="004D1D69"/>
    <w:rsid w:val="004D2247"/>
    <w:rsid w:val="004D2543"/>
    <w:rsid w:val="004D29D0"/>
    <w:rsid w:val="004D2E3D"/>
    <w:rsid w:val="004D2EA6"/>
    <w:rsid w:val="004D3578"/>
    <w:rsid w:val="004D3759"/>
    <w:rsid w:val="004D380D"/>
    <w:rsid w:val="004D4F37"/>
    <w:rsid w:val="004D5EDE"/>
    <w:rsid w:val="004D5F54"/>
    <w:rsid w:val="004D6CAC"/>
    <w:rsid w:val="004D7AEA"/>
    <w:rsid w:val="004D7C6E"/>
    <w:rsid w:val="004E05D6"/>
    <w:rsid w:val="004E08EF"/>
    <w:rsid w:val="004E13BF"/>
    <w:rsid w:val="004E1911"/>
    <w:rsid w:val="004E213A"/>
    <w:rsid w:val="004E291E"/>
    <w:rsid w:val="004E29F7"/>
    <w:rsid w:val="004E3DE7"/>
    <w:rsid w:val="004E474A"/>
    <w:rsid w:val="004E4CE2"/>
    <w:rsid w:val="004E4E3F"/>
    <w:rsid w:val="004E5812"/>
    <w:rsid w:val="004E589F"/>
    <w:rsid w:val="004E638A"/>
    <w:rsid w:val="004E6521"/>
    <w:rsid w:val="004E6697"/>
    <w:rsid w:val="004E670F"/>
    <w:rsid w:val="004E6B49"/>
    <w:rsid w:val="004E6C34"/>
    <w:rsid w:val="004F02C1"/>
    <w:rsid w:val="004F0D5D"/>
    <w:rsid w:val="004F0DF0"/>
    <w:rsid w:val="004F0F40"/>
    <w:rsid w:val="004F1EB0"/>
    <w:rsid w:val="004F219D"/>
    <w:rsid w:val="004F2399"/>
    <w:rsid w:val="004F23DF"/>
    <w:rsid w:val="004F4357"/>
    <w:rsid w:val="004F43BC"/>
    <w:rsid w:val="004F4540"/>
    <w:rsid w:val="004F5687"/>
    <w:rsid w:val="004F6569"/>
    <w:rsid w:val="004F693D"/>
    <w:rsid w:val="004F73A7"/>
    <w:rsid w:val="00500E9B"/>
    <w:rsid w:val="00502F3B"/>
    <w:rsid w:val="00503171"/>
    <w:rsid w:val="00503632"/>
    <w:rsid w:val="00503EE8"/>
    <w:rsid w:val="005042B0"/>
    <w:rsid w:val="0050455A"/>
    <w:rsid w:val="005051CB"/>
    <w:rsid w:val="00505748"/>
    <w:rsid w:val="00505770"/>
    <w:rsid w:val="00505B62"/>
    <w:rsid w:val="00505E7B"/>
    <w:rsid w:val="00506679"/>
    <w:rsid w:val="00506C28"/>
    <w:rsid w:val="00506C29"/>
    <w:rsid w:val="00506D07"/>
    <w:rsid w:val="005105F7"/>
    <w:rsid w:val="005114E3"/>
    <w:rsid w:val="00511BAD"/>
    <w:rsid w:val="0051238A"/>
    <w:rsid w:val="0051474C"/>
    <w:rsid w:val="0051565C"/>
    <w:rsid w:val="0051691C"/>
    <w:rsid w:val="00516C27"/>
    <w:rsid w:val="005172B0"/>
    <w:rsid w:val="005173F4"/>
    <w:rsid w:val="00517A65"/>
    <w:rsid w:val="00517FF3"/>
    <w:rsid w:val="005206C2"/>
    <w:rsid w:val="00521452"/>
    <w:rsid w:val="005220B2"/>
    <w:rsid w:val="005226D2"/>
    <w:rsid w:val="005229D4"/>
    <w:rsid w:val="005265ED"/>
    <w:rsid w:val="00526E07"/>
    <w:rsid w:val="00526E92"/>
    <w:rsid w:val="0052708A"/>
    <w:rsid w:val="00527109"/>
    <w:rsid w:val="00527486"/>
    <w:rsid w:val="00527CF7"/>
    <w:rsid w:val="005315A9"/>
    <w:rsid w:val="00532699"/>
    <w:rsid w:val="005326FF"/>
    <w:rsid w:val="00532B5E"/>
    <w:rsid w:val="0053401C"/>
    <w:rsid w:val="00534DA0"/>
    <w:rsid w:val="0053524F"/>
    <w:rsid w:val="00535545"/>
    <w:rsid w:val="0053714D"/>
    <w:rsid w:val="00537D20"/>
    <w:rsid w:val="00537F16"/>
    <w:rsid w:val="00537F30"/>
    <w:rsid w:val="0054021E"/>
    <w:rsid w:val="0054042A"/>
    <w:rsid w:val="00540863"/>
    <w:rsid w:val="00540DA7"/>
    <w:rsid w:val="005411F6"/>
    <w:rsid w:val="005415EB"/>
    <w:rsid w:val="00541774"/>
    <w:rsid w:val="005418A7"/>
    <w:rsid w:val="00541D7E"/>
    <w:rsid w:val="00541D86"/>
    <w:rsid w:val="00542167"/>
    <w:rsid w:val="005421A5"/>
    <w:rsid w:val="00542895"/>
    <w:rsid w:val="00542DA1"/>
    <w:rsid w:val="00542DCF"/>
    <w:rsid w:val="00543E6C"/>
    <w:rsid w:val="00545991"/>
    <w:rsid w:val="00546AD6"/>
    <w:rsid w:val="00547200"/>
    <w:rsid w:val="00547B45"/>
    <w:rsid w:val="00547B8B"/>
    <w:rsid w:val="00551737"/>
    <w:rsid w:val="00551BBF"/>
    <w:rsid w:val="00552095"/>
    <w:rsid w:val="005524D2"/>
    <w:rsid w:val="00553C11"/>
    <w:rsid w:val="0055444D"/>
    <w:rsid w:val="0055450C"/>
    <w:rsid w:val="005563EA"/>
    <w:rsid w:val="0055649E"/>
    <w:rsid w:val="005566E8"/>
    <w:rsid w:val="00560498"/>
    <w:rsid w:val="005605BA"/>
    <w:rsid w:val="005609C0"/>
    <w:rsid w:val="00560DA9"/>
    <w:rsid w:val="00560FC9"/>
    <w:rsid w:val="005613D3"/>
    <w:rsid w:val="00561E92"/>
    <w:rsid w:val="00561EEA"/>
    <w:rsid w:val="005620B7"/>
    <w:rsid w:val="00562BCA"/>
    <w:rsid w:val="00562DA0"/>
    <w:rsid w:val="00564078"/>
    <w:rsid w:val="005641B4"/>
    <w:rsid w:val="00565087"/>
    <w:rsid w:val="0056573F"/>
    <w:rsid w:val="00565F66"/>
    <w:rsid w:val="0056710B"/>
    <w:rsid w:val="00571279"/>
    <w:rsid w:val="00571610"/>
    <w:rsid w:val="00571DA6"/>
    <w:rsid w:val="005727B9"/>
    <w:rsid w:val="00572E9D"/>
    <w:rsid w:val="00572EF6"/>
    <w:rsid w:val="00574805"/>
    <w:rsid w:val="00574894"/>
    <w:rsid w:val="005754A6"/>
    <w:rsid w:val="005759C3"/>
    <w:rsid w:val="00575F01"/>
    <w:rsid w:val="005770C1"/>
    <w:rsid w:val="0058139E"/>
    <w:rsid w:val="0058154D"/>
    <w:rsid w:val="00581698"/>
    <w:rsid w:val="00583D4B"/>
    <w:rsid w:val="00584774"/>
    <w:rsid w:val="00584AD7"/>
    <w:rsid w:val="005860D4"/>
    <w:rsid w:val="00586BE1"/>
    <w:rsid w:val="00587701"/>
    <w:rsid w:val="005878B6"/>
    <w:rsid w:val="00591B5C"/>
    <w:rsid w:val="0059323F"/>
    <w:rsid w:val="00593D90"/>
    <w:rsid w:val="00594C17"/>
    <w:rsid w:val="0059667F"/>
    <w:rsid w:val="00596A83"/>
    <w:rsid w:val="00597AD8"/>
    <w:rsid w:val="005A01B0"/>
    <w:rsid w:val="005A0632"/>
    <w:rsid w:val="005A105C"/>
    <w:rsid w:val="005A10A3"/>
    <w:rsid w:val="005A13AB"/>
    <w:rsid w:val="005A150B"/>
    <w:rsid w:val="005A173E"/>
    <w:rsid w:val="005A198D"/>
    <w:rsid w:val="005A1D25"/>
    <w:rsid w:val="005A1FD0"/>
    <w:rsid w:val="005A39E6"/>
    <w:rsid w:val="005A3D03"/>
    <w:rsid w:val="005A3F47"/>
    <w:rsid w:val="005A49C6"/>
    <w:rsid w:val="005A4CB0"/>
    <w:rsid w:val="005A4DFC"/>
    <w:rsid w:val="005A4FBF"/>
    <w:rsid w:val="005A5022"/>
    <w:rsid w:val="005A58FC"/>
    <w:rsid w:val="005A5B74"/>
    <w:rsid w:val="005A5EDD"/>
    <w:rsid w:val="005A6374"/>
    <w:rsid w:val="005A7546"/>
    <w:rsid w:val="005A7966"/>
    <w:rsid w:val="005A7F26"/>
    <w:rsid w:val="005B1CBC"/>
    <w:rsid w:val="005B2077"/>
    <w:rsid w:val="005B3391"/>
    <w:rsid w:val="005B3658"/>
    <w:rsid w:val="005B36E5"/>
    <w:rsid w:val="005B4837"/>
    <w:rsid w:val="005B4AB6"/>
    <w:rsid w:val="005B4FF5"/>
    <w:rsid w:val="005B60E7"/>
    <w:rsid w:val="005B7599"/>
    <w:rsid w:val="005B76C9"/>
    <w:rsid w:val="005C03F0"/>
    <w:rsid w:val="005C094D"/>
    <w:rsid w:val="005C0CD6"/>
    <w:rsid w:val="005C0E28"/>
    <w:rsid w:val="005C243D"/>
    <w:rsid w:val="005C2F7D"/>
    <w:rsid w:val="005C33FC"/>
    <w:rsid w:val="005C406B"/>
    <w:rsid w:val="005C41B6"/>
    <w:rsid w:val="005C5159"/>
    <w:rsid w:val="005C5284"/>
    <w:rsid w:val="005C52FB"/>
    <w:rsid w:val="005C5F58"/>
    <w:rsid w:val="005C6B7D"/>
    <w:rsid w:val="005C766E"/>
    <w:rsid w:val="005C7B50"/>
    <w:rsid w:val="005C7CD5"/>
    <w:rsid w:val="005D0653"/>
    <w:rsid w:val="005D10DD"/>
    <w:rsid w:val="005D110D"/>
    <w:rsid w:val="005D143E"/>
    <w:rsid w:val="005D191E"/>
    <w:rsid w:val="005D1B5D"/>
    <w:rsid w:val="005D1C2D"/>
    <w:rsid w:val="005D208A"/>
    <w:rsid w:val="005D2324"/>
    <w:rsid w:val="005D2B37"/>
    <w:rsid w:val="005D35E2"/>
    <w:rsid w:val="005D3731"/>
    <w:rsid w:val="005D4D7C"/>
    <w:rsid w:val="005D4EE6"/>
    <w:rsid w:val="005D6894"/>
    <w:rsid w:val="005D6B4F"/>
    <w:rsid w:val="005D7097"/>
    <w:rsid w:val="005D7D1C"/>
    <w:rsid w:val="005E2360"/>
    <w:rsid w:val="005E2601"/>
    <w:rsid w:val="005E2BFF"/>
    <w:rsid w:val="005E3DF0"/>
    <w:rsid w:val="005E466A"/>
    <w:rsid w:val="005E5D02"/>
    <w:rsid w:val="005E5EA9"/>
    <w:rsid w:val="005E64B2"/>
    <w:rsid w:val="005E65BD"/>
    <w:rsid w:val="005E6B31"/>
    <w:rsid w:val="005F0619"/>
    <w:rsid w:val="005F0BF8"/>
    <w:rsid w:val="005F11F3"/>
    <w:rsid w:val="005F1614"/>
    <w:rsid w:val="005F1B2D"/>
    <w:rsid w:val="005F1BD2"/>
    <w:rsid w:val="005F2498"/>
    <w:rsid w:val="005F24F6"/>
    <w:rsid w:val="005F2885"/>
    <w:rsid w:val="005F2BB7"/>
    <w:rsid w:val="005F461B"/>
    <w:rsid w:val="005F6C5D"/>
    <w:rsid w:val="005F7F74"/>
    <w:rsid w:val="006011E7"/>
    <w:rsid w:val="006017DA"/>
    <w:rsid w:val="0060246B"/>
    <w:rsid w:val="00603659"/>
    <w:rsid w:val="00603E09"/>
    <w:rsid w:val="00604D96"/>
    <w:rsid w:val="00605CCD"/>
    <w:rsid w:val="0060746E"/>
    <w:rsid w:val="00607D50"/>
    <w:rsid w:val="00607F4A"/>
    <w:rsid w:val="00610366"/>
    <w:rsid w:val="0061087C"/>
    <w:rsid w:val="00610CC5"/>
    <w:rsid w:val="00611566"/>
    <w:rsid w:val="0061389C"/>
    <w:rsid w:val="00615C21"/>
    <w:rsid w:val="00615E6D"/>
    <w:rsid w:val="006166D7"/>
    <w:rsid w:val="00617AAF"/>
    <w:rsid w:val="00620668"/>
    <w:rsid w:val="006221E0"/>
    <w:rsid w:val="00622271"/>
    <w:rsid w:val="006225B4"/>
    <w:rsid w:val="00623CC6"/>
    <w:rsid w:val="0062526D"/>
    <w:rsid w:val="006252D1"/>
    <w:rsid w:val="006256EB"/>
    <w:rsid w:val="0062706F"/>
    <w:rsid w:val="006270F8"/>
    <w:rsid w:val="0063008B"/>
    <w:rsid w:val="00630E18"/>
    <w:rsid w:val="00631E47"/>
    <w:rsid w:val="00632E18"/>
    <w:rsid w:val="006332C6"/>
    <w:rsid w:val="00633477"/>
    <w:rsid w:val="00633E0C"/>
    <w:rsid w:val="006357FE"/>
    <w:rsid w:val="00635BF3"/>
    <w:rsid w:val="00637BA7"/>
    <w:rsid w:val="00637EDD"/>
    <w:rsid w:val="00640419"/>
    <w:rsid w:val="006406D4"/>
    <w:rsid w:val="00642424"/>
    <w:rsid w:val="0064247D"/>
    <w:rsid w:val="006429D1"/>
    <w:rsid w:val="00642E2A"/>
    <w:rsid w:val="00644830"/>
    <w:rsid w:val="00644B7D"/>
    <w:rsid w:val="00644D19"/>
    <w:rsid w:val="00646D99"/>
    <w:rsid w:val="0064779A"/>
    <w:rsid w:val="00647BB7"/>
    <w:rsid w:val="006502F0"/>
    <w:rsid w:val="00650886"/>
    <w:rsid w:val="00653C33"/>
    <w:rsid w:val="00653F20"/>
    <w:rsid w:val="00654261"/>
    <w:rsid w:val="006543B4"/>
    <w:rsid w:val="006544BB"/>
    <w:rsid w:val="00654ACC"/>
    <w:rsid w:val="0065552D"/>
    <w:rsid w:val="0065571A"/>
    <w:rsid w:val="00655C44"/>
    <w:rsid w:val="00655DEB"/>
    <w:rsid w:val="00655F1B"/>
    <w:rsid w:val="00656388"/>
    <w:rsid w:val="00656910"/>
    <w:rsid w:val="00656925"/>
    <w:rsid w:val="00656F31"/>
    <w:rsid w:val="006574C0"/>
    <w:rsid w:val="00657D5C"/>
    <w:rsid w:val="00660791"/>
    <w:rsid w:val="006614FB"/>
    <w:rsid w:val="00661D73"/>
    <w:rsid w:val="00661DD0"/>
    <w:rsid w:val="0066410B"/>
    <w:rsid w:val="00666150"/>
    <w:rsid w:val="00667C6F"/>
    <w:rsid w:val="006700DA"/>
    <w:rsid w:val="00670492"/>
    <w:rsid w:val="006720D9"/>
    <w:rsid w:val="006726BF"/>
    <w:rsid w:val="00672D21"/>
    <w:rsid w:val="00673141"/>
    <w:rsid w:val="006731E7"/>
    <w:rsid w:val="006738A3"/>
    <w:rsid w:val="0067479C"/>
    <w:rsid w:val="00676720"/>
    <w:rsid w:val="00676B39"/>
    <w:rsid w:val="00680046"/>
    <w:rsid w:val="00681502"/>
    <w:rsid w:val="006818B4"/>
    <w:rsid w:val="006819E2"/>
    <w:rsid w:val="00681F65"/>
    <w:rsid w:val="0068270D"/>
    <w:rsid w:val="00682BD0"/>
    <w:rsid w:val="00683262"/>
    <w:rsid w:val="00686027"/>
    <w:rsid w:val="0068602A"/>
    <w:rsid w:val="00686B14"/>
    <w:rsid w:val="00686CE3"/>
    <w:rsid w:val="00686E85"/>
    <w:rsid w:val="006874AB"/>
    <w:rsid w:val="00690DA4"/>
    <w:rsid w:val="006924D4"/>
    <w:rsid w:val="006925F8"/>
    <w:rsid w:val="00693840"/>
    <w:rsid w:val="00695040"/>
    <w:rsid w:val="00695178"/>
    <w:rsid w:val="00695999"/>
    <w:rsid w:val="00696821"/>
    <w:rsid w:val="00696C40"/>
    <w:rsid w:val="00696CAD"/>
    <w:rsid w:val="00696EA6"/>
    <w:rsid w:val="006A0F46"/>
    <w:rsid w:val="006A16D9"/>
    <w:rsid w:val="006A2624"/>
    <w:rsid w:val="006A3901"/>
    <w:rsid w:val="006A39E9"/>
    <w:rsid w:val="006A43EE"/>
    <w:rsid w:val="006A4B20"/>
    <w:rsid w:val="006A591C"/>
    <w:rsid w:val="006A5A0E"/>
    <w:rsid w:val="006A5AFD"/>
    <w:rsid w:val="006A5E47"/>
    <w:rsid w:val="006A66C8"/>
    <w:rsid w:val="006A7959"/>
    <w:rsid w:val="006A7D1B"/>
    <w:rsid w:val="006A7DE1"/>
    <w:rsid w:val="006B0394"/>
    <w:rsid w:val="006B03BA"/>
    <w:rsid w:val="006B065C"/>
    <w:rsid w:val="006B0C04"/>
    <w:rsid w:val="006B0FB7"/>
    <w:rsid w:val="006B1071"/>
    <w:rsid w:val="006B12EE"/>
    <w:rsid w:val="006B1458"/>
    <w:rsid w:val="006B17E7"/>
    <w:rsid w:val="006B2DB7"/>
    <w:rsid w:val="006B2FD0"/>
    <w:rsid w:val="006B41B4"/>
    <w:rsid w:val="006B50EF"/>
    <w:rsid w:val="006B594A"/>
    <w:rsid w:val="006B6D62"/>
    <w:rsid w:val="006C0BE6"/>
    <w:rsid w:val="006C0F19"/>
    <w:rsid w:val="006C1BAB"/>
    <w:rsid w:val="006C1DE4"/>
    <w:rsid w:val="006C1F6E"/>
    <w:rsid w:val="006C1FFD"/>
    <w:rsid w:val="006C2C8E"/>
    <w:rsid w:val="006C2F63"/>
    <w:rsid w:val="006C3A34"/>
    <w:rsid w:val="006C3B46"/>
    <w:rsid w:val="006C4F56"/>
    <w:rsid w:val="006C66D8"/>
    <w:rsid w:val="006C7506"/>
    <w:rsid w:val="006C7C3C"/>
    <w:rsid w:val="006C7DF8"/>
    <w:rsid w:val="006D07CA"/>
    <w:rsid w:val="006D0C27"/>
    <w:rsid w:val="006D1E24"/>
    <w:rsid w:val="006D32BC"/>
    <w:rsid w:val="006D356B"/>
    <w:rsid w:val="006D35DE"/>
    <w:rsid w:val="006D36E5"/>
    <w:rsid w:val="006D4868"/>
    <w:rsid w:val="006D5268"/>
    <w:rsid w:val="006D571E"/>
    <w:rsid w:val="006D7559"/>
    <w:rsid w:val="006E04D2"/>
    <w:rsid w:val="006E0E03"/>
    <w:rsid w:val="006E1057"/>
    <w:rsid w:val="006E1417"/>
    <w:rsid w:val="006E157F"/>
    <w:rsid w:val="006E2193"/>
    <w:rsid w:val="006E27C7"/>
    <w:rsid w:val="006E2C9F"/>
    <w:rsid w:val="006E3B66"/>
    <w:rsid w:val="006E4215"/>
    <w:rsid w:val="006E4350"/>
    <w:rsid w:val="006E44DB"/>
    <w:rsid w:val="006E52CF"/>
    <w:rsid w:val="006E5D5A"/>
    <w:rsid w:val="006E6D41"/>
    <w:rsid w:val="006E753F"/>
    <w:rsid w:val="006E759D"/>
    <w:rsid w:val="006E7F7A"/>
    <w:rsid w:val="006E7FA0"/>
    <w:rsid w:val="006F0FB3"/>
    <w:rsid w:val="006F18D9"/>
    <w:rsid w:val="006F1C43"/>
    <w:rsid w:val="006F478E"/>
    <w:rsid w:val="006F51B1"/>
    <w:rsid w:val="006F5912"/>
    <w:rsid w:val="006F5C1C"/>
    <w:rsid w:val="006F5FA3"/>
    <w:rsid w:val="006F6A2C"/>
    <w:rsid w:val="006F6C61"/>
    <w:rsid w:val="006F715B"/>
    <w:rsid w:val="006F7438"/>
    <w:rsid w:val="006F7809"/>
    <w:rsid w:val="006F7C54"/>
    <w:rsid w:val="006F7F6C"/>
    <w:rsid w:val="00701932"/>
    <w:rsid w:val="00701B15"/>
    <w:rsid w:val="007023C9"/>
    <w:rsid w:val="0070537B"/>
    <w:rsid w:val="00705906"/>
    <w:rsid w:val="00705DA5"/>
    <w:rsid w:val="007068A0"/>
    <w:rsid w:val="007069DC"/>
    <w:rsid w:val="00707E40"/>
    <w:rsid w:val="0071007D"/>
    <w:rsid w:val="00710201"/>
    <w:rsid w:val="0071056D"/>
    <w:rsid w:val="00712307"/>
    <w:rsid w:val="00712323"/>
    <w:rsid w:val="0071261A"/>
    <w:rsid w:val="00712F94"/>
    <w:rsid w:val="00714383"/>
    <w:rsid w:val="007144E8"/>
    <w:rsid w:val="00714A4F"/>
    <w:rsid w:val="00714CD1"/>
    <w:rsid w:val="00714F59"/>
    <w:rsid w:val="00715A3D"/>
    <w:rsid w:val="00716AAB"/>
    <w:rsid w:val="00716F19"/>
    <w:rsid w:val="0071759C"/>
    <w:rsid w:val="00717EA3"/>
    <w:rsid w:val="00717F4D"/>
    <w:rsid w:val="0072073A"/>
    <w:rsid w:val="00721272"/>
    <w:rsid w:val="0072273C"/>
    <w:rsid w:val="007238F9"/>
    <w:rsid w:val="007242E1"/>
    <w:rsid w:val="0072502C"/>
    <w:rsid w:val="00725DBC"/>
    <w:rsid w:val="0072621D"/>
    <w:rsid w:val="00726633"/>
    <w:rsid w:val="00727538"/>
    <w:rsid w:val="00727E70"/>
    <w:rsid w:val="007305AA"/>
    <w:rsid w:val="00730D30"/>
    <w:rsid w:val="00730D78"/>
    <w:rsid w:val="00730DD2"/>
    <w:rsid w:val="00731A60"/>
    <w:rsid w:val="00731FF1"/>
    <w:rsid w:val="00732121"/>
    <w:rsid w:val="00732FB7"/>
    <w:rsid w:val="00733757"/>
    <w:rsid w:val="00734291"/>
    <w:rsid w:val="007342B5"/>
    <w:rsid w:val="00734431"/>
    <w:rsid w:val="00734A5B"/>
    <w:rsid w:val="00734AAD"/>
    <w:rsid w:val="00734D20"/>
    <w:rsid w:val="00735119"/>
    <w:rsid w:val="00735700"/>
    <w:rsid w:val="007366A3"/>
    <w:rsid w:val="00736F57"/>
    <w:rsid w:val="00737644"/>
    <w:rsid w:val="0073786F"/>
    <w:rsid w:val="00737B45"/>
    <w:rsid w:val="00740FF4"/>
    <w:rsid w:val="007411B1"/>
    <w:rsid w:val="00741D05"/>
    <w:rsid w:val="00742416"/>
    <w:rsid w:val="00743E74"/>
    <w:rsid w:val="007449EE"/>
    <w:rsid w:val="00744E76"/>
    <w:rsid w:val="007451E4"/>
    <w:rsid w:val="007457DD"/>
    <w:rsid w:val="00745885"/>
    <w:rsid w:val="00745912"/>
    <w:rsid w:val="00745AF7"/>
    <w:rsid w:val="00745C77"/>
    <w:rsid w:val="00746A0D"/>
    <w:rsid w:val="0074759F"/>
    <w:rsid w:val="00747659"/>
    <w:rsid w:val="00747C0A"/>
    <w:rsid w:val="00751585"/>
    <w:rsid w:val="00751E16"/>
    <w:rsid w:val="007527E9"/>
    <w:rsid w:val="00752AAF"/>
    <w:rsid w:val="00752B43"/>
    <w:rsid w:val="007534BE"/>
    <w:rsid w:val="00753EF5"/>
    <w:rsid w:val="00754708"/>
    <w:rsid w:val="00755106"/>
    <w:rsid w:val="00755987"/>
    <w:rsid w:val="00757C87"/>
    <w:rsid w:val="00757D40"/>
    <w:rsid w:val="007601B3"/>
    <w:rsid w:val="00760763"/>
    <w:rsid w:val="0076098E"/>
    <w:rsid w:val="0076172D"/>
    <w:rsid w:val="00765050"/>
    <w:rsid w:val="00765629"/>
    <w:rsid w:val="00765A41"/>
    <w:rsid w:val="007662B5"/>
    <w:rsid w:val="007664A6"/>
    <w:rsid w:val="007665D4"/>
    <w:rsid w:val="007669CF"/>
    <w:rsid w:val="00766D65"/>
    <w:rsid w:val="00767B01"/>
    <w:rsid w:val="00767E93"/>
    <w:rsid w:val="00770165"/>
    <w:rsid w:val="0077038E"/>
    <w:rsid w:val="00771354"/>
    <w:rsid w:val="007718BA"/>
    <w:rsid w:val="00771DB9"/>
    <w:rsid w:val="00772849"/>
    <w:rsid w:val="007729B4"/>
    <w:rsid w:val="00772AB0"/>
    <w:rsid w:val="00772EBE"/>
    <w:rsid w:val="00773923"/>
    <w:rsid w:val="007748A7"/>
    <w:rsid w:val="00774952"/>
    <w:rsid w:val="0077520B"/>
    <w:rsid w:val="007759BC"/>
    <w:rsid w:val="00775EA3"/>
    <w:rsid w:val="00777149"/>
    <w:rsid w:val="00777B1E"/>
    <w:rsid w:val="00777C13"/>
    <w:rsid w:val="00777D09"/>
    <w:rsid w:val="00780519"/>
    <w:rsid w:val="00781307"/>
    <w:rsid w:val="00781AEA"/>
    <w:rsid w:val="00781F0F"/>
    <w:rsid w:val="00782169"/>
    <w:rsid w:val="00782380"/>
    <w:rsid w:val="00782E3B"/>
    <w:rsid w:val="00783C88"/>
    <w:rsid w:val="00785261"/>
    <w:rsid w:val="007852C7"/>
    <w:rsid w:val="00785390"/>
    <w:rsid w:val="00785B91"/>
    <w:rsid w:val="007860C8"/>
    <w:rsid w:val="00786305"/>
    <w:rsid w:val="0078727C"/>
    <w:rsid w:val="00787E29"/>
    <w:rsid w:val="0079014B"/>
    <w:rsid w:val="00790340"/>
    <w:rsid w:val="0079049D"/>
    <w:rsid w:val="0079059F"/>
    <w:rsid w:val="007905FC"/>
    <w:rsid w:val="007911EF"/>
    <w:rsid w:val="0079155C"/>
    <w:rsid w:val="007916B9"/>
    <w:rsid w:val="0079189C"/>
    <w:rsid w:val="00791D76"/>
    <w:rsid w:val="007928D0"/>
    <w:rsid w:val="00793D25"/>
    <w:rsid w:val="00793DC5"/>
    <w:rsid w:val="00794A72"/>
    <w:rsid w:val="00794B89"/>
    <w:rsid w:val="00794D3D"/>
    <w:rsid w:val="0079505D"/>
    <w:rsid w:val="00795ACE"/>
    <w:rsid w:val="00796720"/>
    <w:rsid w:val="00796823"/>
    <w:rsid w:val="00797D12"/>
    <w:rsid w:val="007A0796"/>
    <w:rsid w:val="007A09BC"/>
    <w:rsid w:val="007A0CD8"/>
    <w:rsid w:val="007A22F0"/>
    <w:rsid w:val="007A2E55"/>
    <w:rsid w:val="007A334A"/>
    <w:rsid w:val="007A3830"/>
    <w:rsid w:val="007A6009"/>
    <w:rsid w:val="007B087D"/>
    <w:rsid w:val="007B18D8"/>
    <w:rsid w:val="007B1C9A"/>
    <w:rsid w:val="007B27DB"/>
    <w:rsid w:val="007B39E1"/>
    <w:rsid w:val="007B3F3B"/>
    <w:rsid w:val="007B436C"/>
    <w:rsid w:val="007B500B"/>
    <w:rsid w:val="007B5040"/>
    <w:rsid w:val="007B513D"/>
    <w:rsid w:val="007B52E5"/>
    <w:rsid w:val="007B6234"/>
    <w:rsid w:val="007C095F"/>
    <w:rsid w:val="007C1550"/>
    <w:rsid w:val="007C19FE"/>
    <w:rsid w:val="007C2DD0"/>
    <w:rsid w:val="007C2F68"/>
    <w:rsid w:val="007C331F"/>
    <w:rsid w:val="007C3370"/>
    <w:rsid w:val="007C394D"/>
    <w:rsid w:val="007C5A65"/>
    <w:rsid w:val="007C5C8D"/>
    <w:rsid w:val="007C5E4A"/>
    <w:rsid w:val="007C5FFD"/>
    <w:rsid w:val="007C6C91"/>
    <w:rsid w:val="007C6F6D"/>
    <w:rsid w:val="007C7402"/>
    <w:rsid w:val="007C7CDB"/>
    <w:rsid w:val="007C7F71"/>
    <w:rsid w:val="007D00AE"/>
    <w:rsid w:val="007D08DD"/>
    <w:rsid w:val="007D1084"/>
    <w:rsid w:val="007D1E19"/>
    <w:rsid w:val="007D1E56"/>
    <w:rsid w:val="007D2B36"/>
    <w:rsid w:val="007D568D"/>
    <w:rsid w:val="007D5AB9"/>
    <w:rsid w:val="007D6BAF"/>
    <w:rsid w:val="007D715E"/>
    <w:rsid w:val="007D72E1"/>
    <w:rsid w:val="007D7698"/>
    <w:rsid w:val="007D77E7"/>
    <w:rsid w:val="007D7B0D"/>
    <w:rsid w:val="007D7E31"/>
    <w:rsid w:val="007E0664"/>
    <w:rsid w:val="007E082A"/>
    <w:rsid w:val="007E12D9"/>
    <w:rsid w:val="007E1A01"/>
    <w:rsid w:val="007E1C91"/>
    <w:rsid w:val="007E1E05"/>
    <w:rsid w:val="007E2836"/>
    <w:rsid w:val="007E39EA"/>
    <w:rsid w:val="007E3D04"/>
    <w:rsid w:val="007E4327"/>
    <w:rsid w:val="007E4492"/>
    <w:rsid w:val="007E62CC"/>
    <w:rsid w:val="007E6B7A"/>
    <w:rsid w:val="007E6BBF"/>
    <w:rsid w:val="007E708E"/>
    <w:rsid w:val="007F034A"/>
    <w:rsid w:val="007F0638"/>
    <w:rsid w:val="007F0AE1"/>
    <w:rsid w:val="007F1824"/>
    <w:rsid w:val="007F2E08"/>
    <w:rsid w:val="007F3426"/>
    <w:rsid w:val="007F377F"/>
    <w:rsid w:val="007F3E02"/>
    <w:rsid w:val="007F3F11"/>
    <w:rsid w:val="007F417E"/>
    <w:rsid w:val="007F4520"/>
    <w:rsid w:val="007F5DFD"/>
    <w:rsid w:val="007F66BE"/>
    <w:rsid w:val="007F691E"/>
    <w:rsid w:val="007F6F37"/>
    <w:rsid w:val="007F7366"/>
    <w:rsid w:val="0080037B"/>
    <w:rsid w:val="008006A6"/>
    <w:rsid w:val="008006E5"/>
    <w:rsid w:val="00800D25"/>
    <w:rsid w:val="00800D2F"/>
    <w:rsid w:val="00801F59"/>
    <w:rsid w:val="008021FA"/>
    <w:rsid w:val="008024FA"/>
    <w:rsid w:val="008028A4"/>
    <w:rsid w:val="00804861"/>
    <w:rsid w:val="0080562A"/>
    <w:rsid w:val="00805F36"/>
    <w:rsid w:val="00807177"/>
    <w:rsid w:val="00807C98"/>
    <w:rsid w:val="008101A2"/>
    <w:rsid w:val="008102BF"/>
    <w:rsid w:val="00810B4E"/>
    <w:rsid w:val="0081103D"/>
    <w:rsid w:val="008113B9"/>
    <w:rsid w:val="0081192E"/>
    <w:rsid w:val="00811B8F"/>
    <w:rsid w:val="00811BAE"/>
    <w:rsid w:val="008125A3"/>
    <w:rsid w:val="00812738"/>
    <w:rsid w:val="00813245"/>
    <w:rsid w:val="00813941"/>
    <w:rsid w:val="008148A1"/>
    <w:rsid w:val="008149C9"/>
    <w:rsid w:val="00814ED7"/>
    <w:rsid w:val="00816254"/>
    <w:rsid w:val="008179DF"/>
    <w:rsid w:val="00817C61"/>
    <w:rsid w:val="00821651"/>
    <w:rsid w:val="00821999"/>
    <w:rsid w:val="00822E58"/>
    <w:rsid w:val="00822FC2"/>
    <w:rsid w:val="00823036"/>
    <w:rsid w:val="008235AD"/>
    <w:rsid w:val="008235C0"/>
    <w:rsid w:val="00823C77"/>
    <w:rsid w:val="0082439A"/>
    <w:rsid w:val="00824457"/>
    <w:rsid w:val="008247F0"/>
    <w:rsid w:val="008252A1"/>
    <w:rsid w:val="00825F09"/>
    <w:rsid w:val="0082686D"/>
    <w:rsid w:val="008270DD"/>
    <w:rsid w:val="00827CAD"/>
    <w:rsid w:val="00830396"/>
    <w:rsid w:val="0083066F"/>
    <w:rsid w:val="0083089E"/>
    <w:rsid w:val="00830B12"/>
    <w:rsid w:val="0083145E"/>
    <w:rsid w:val="008315C9"/>
    <w:rsid w:val="00832606"/>
    <w:rsid w:val="0083264E"/>
    <w:rsid w:val="008331E1"/>
    <w:rsid w:val="00833E81"/>
    <w:rsid w:val="0083448F"/>
    <w:rsid w:val="008359FB"/>
    <w:rsid w:val="00837FED"/>
    <w:rsid w:val="00840C8A"/>
    <w:rsid w:val="00840DE0"/>
    <w:rsid w:val="0084102B"/>
    <w:rsid w:val="00841337"/>
    <w:rsid w:val="0084157F"/>
    <w:rsid w:val="0084187E"/>
    <w:rsid w:val="008418B2"/>
    <w:rsid w:val="00843794"/>
    <w:rsid w:val="00843841"/>
    <w:rsid w:val="008439D4"/>
    <w:rsid w:val="00844DAE"/>
    <w:rsid w:val="00845196"/>
    <w:rsid w:val="0084627B"/>
    <w:rsid w:val="008471CC"/>
    <w:rsid w:val="008473F9"/>
    <w:rsid w:val="00847CD0"/>
    <w:rsid w:val="008514B2"/>
    <w:rsid w:val="008515C2"/>
    <w:rsid w:val="00851D47"/>
    <w:rsid w:val="008534FC"/>
    <w:rsid w:val="00855658"/>
    <w:rsid w:val="0085581A"/>
    <w:rsid w:val="00855844"/>
    <w:rsid w:val="00855EEE"/>
    <w:rsid w:val="00856F9F"/>
    <w:rsid w:val="0085731E"/>
    <w:rsid w:val="008607A8"/>
    <w:rsid w:val="00861381"/>
    <w:rsid w:val="00861EFD"/>
    <w:rsid w:val="00863098"/>
    <w:rsid w:val="0086354A"/>
    <w:rsid w:val="008641E0"/>
    <w:rsid w:val="0086765A"/>
    <w:rsid w:val="00867EA0"/>
    <w:rsid w:val="00870487"/>
    <w:rsid w:val="0087141A"/>
    <w:rsid w:val="00871EF2"/>
    <w:rsid w:val="0087319C"/>
    <w:rsid w:val="00874110"/>
    <w:rsid w:val="00874BFA"/>
    <w:rsid w:val="00875350"/>
    <w:rsid w:val="00876094"/>
    <w:rsid w:val="00876481"/>
    <w:rsid w:val="00876482"/>
    <w:rsid w:val="008768CA"/>
    <w:rsid w:val="00877497"/>
    <w:rsid w:val="008775F8"/>
    <w:rsid w:val="00877C9F"/>
    <w:rsid w:val="00877DBA"/>
    <w:rsid w:val="00877EF9"/>
    <w:rsid w:val="008800A3"/>
    <w:rsid w:val="00880559"/>
    <w:rsid w:val="0088066C"/>
    <w:rsid w:val="0088099F"/>
    <w:rsid w:val="008813E7"/>
    <w:rsid w:val="008830E6"/>
    <w:rsid w:val="008831E9"/>
    <w:rsid w:val="0088344C"/>
    <w:rsid w:val="0088454F"/>
    <w:rsid w:val="0088485D"/>
    <w:rsid w:val="00884B1B"/>
    <w:rsid w:val="00885AB5"/>
    <w:rsid w:val="00886C23"/>
    <w:rsid w:val="00886EEF"/>
    <w:rsid w:val="00890BBE"/>
    <w:rsid w:val="008928CF"/>
    <w:rsid w:val="00894C1C"/>
    <w:rsid w:val="00895483"/>
    <w:rsid w:val="008954DC"/>
    <w:rsid w:val="008965C5"/>
    <w:rsid w:val="008967F7"/>
    <w:rsid w:val="008A02C8"/>
    <w:rsid w:val="008A08DD"/>
    <w:rsid w:val="008A2131"/>
    <w:rsid w:val="008A263B"/>
    <w:rsid w:val="008A294C"/>
    <w:rsid w:val="008A2A36"/>
    <w:rsid w:val="008A2B52"/>
    <w:rsid w:val="008A2EC1"/>
    <w:rsid w:val="008A2FD9"/>
    <w:rsid w:val="008A525C"/>
    <w:rsid w:val="008A59DE"/>
    <w:rsid w:val="008A5A5B"/>
    <w:rsid w:val="008A606F"/>
    <w:rsid w:val="008A63E7"/>
    <w:rsid w:val="008A7799"/>
    <w:rsid w:val="008A79CD"/>
    <w:rsid w:val="008B038C"/>
    <w:rsid w:val="008B038F"/>
    <w:rsid w:val="008B164C"/>
    <w:rsid w:val="008B2118"/>
    <w:rsid w:val="008B34BD"/>
    <w:rsid w:val="008B372F"/>
    <w:rsid w:val="008B3C53"/>
    <w:rsid w:val="008B4035"/>
    <w:rsid w:val="008B49A2"/>
    <w:rsid w:val="008B4BD5"/>
    <w:rsid w:val="008B5306"/>
    <w:rsid w:val="008B54E8"/>
    <w:rsid w:val="008B56DC"/>
    <w:rsid w:val="008B5750"/>
    <w:rsid w:val="008B5D31"/>
    <w:rsid w:val="008B6756"/>
    <w:rsid w:val="008B754F"/>
    <w:rsid w:val="008B7BF5"/>
    <w:rsid w:val="008C015E"/>
    <w:rsid w:val="008C0A6A"/>
    <w:rsid w:val="008C15D2"/>
    <w:rsid w:val="008C2739"/>
    <w:rsid w:val="008C285F"/>
    <w:rsid w:val="008C2E2A"/>
    <w:rsid w:val="008C3057"/>
    <w:rsid w:val="008C455B"/>
    <w:rsid w:val="008C4740"/>
    <w:rsid w:val="008C479B"/>
    <w:rsid w:val="008C5458"/>
    <w:rsid w:val="008C6A2E"/>
    <w:rsid w:val="008C718F"/>
    <w:rsid w:val="008C7343"/>
    <w:rsid w:val="008C7EE6"/>
    <w:rsid w:val="008D004A"/>
    <w:rsid w:val="008D1F4D"/>
    <w:rsid w:val="008D28B5"/>
    <w:rsid w:val="008D28C8"/>
    <w:rsid w:val="008D2989"/>
    <w:rsid w:val="008D2E25"/>
    <w:rsid w:val="008D2E4D"/>
    <w:rsid w:val="008D2FE8"/>
    <w:rsid w:val="008D31FE"/>
    <w:rsid w:val="008D3FDD"/>
    <w:rsid w:val="008D4062"/>
    <w:rsid w:val="008D40B6"/>
    <w:rsid w:val="008D47D4"/>
    <w:rsid w:val="008D542A"/>
    <w:rsid w:val="008D5C00"/>
    <w:rsid w:val="008D60AB"/>
    <w:rsid w:val="008D6BE5"/>
    <w:rsid w:val="008E029C"/>
    <w:rsid w:val="008E0EA3"/>
    <w:rsid w:val="008E4021"/>
    <w:rsid w:val="008E472E"/>
    <w:rsid w:val="008E49BC"/>
    <w:rsid w:val="008E4A7B"/>
    <w:rsid w:val="008E5028"/>
    <w:rsid w:val="008E5053"/>
    <w:rsid w:val="008E5ECF"/>
    <w:rsid w:val="008E6774"/>
    <w:rsid w:val="008F15D4"/>
    <w:rsid w:val="008F213B"/>
    <w:rsid w:val="008F23E7"/>
    <w:rsid w:val="008F2E2A"/>
    <w:rsid w:val="008F396F"/>
    <w:rsid w:val="008F3BED"/>
    <w:rsid w:val="008F3C68"/>
    <w:rsid w:val="008F3DCD"/>
    <w:rsid w:val="008F4BC7"/>
    <w:rsid w:val="008F75D8"/>
    <w:rsid w:val="009017C9"/>
    <w:rsid w:val="0090213D"/>
    <w:rsid w:val="0090253A"/>
    <w:rsid w:val="0090271F"/>
    <w:rsid w:val="00902735"/>
    <w:rsid w:val="00902DB9"/>
    <w:rsid w:val="00903E7E"/>
    <w:rsid w:val="0090466A"/>
    <w:rsid w:val="00904D89"/>
    <w:rsid w:val="0090529B"/>
    <w:rsid w:val="009053DE"/>
    <w:rsid w:val="009058C2"/>
    <w:rsid w:val="00905CB7"/>
    <w:rsid w:val="00906A94"/>
    <w:rsid w:val="00910379"/>
    <w:rsid w:val="00910A40"/>
    <w:rsid w:val="00910C3B"/>
    <w:rsid w:val="009111F6"/>
    <w:rsid w:val="0091178E"/>
    <w:rsid w:val="00911F86"/>
    <w:rsid w:val="00912A7E"/>
    <w:rsid w:val="00912ABF"/>
    <w:rsid w:val="00914664"/>
    <w:rsid w:val="00914E6F"/>
    <w:rsid w:val="00915744"/>
    <w:rsid w:val="00916709"/>
    <w:rsid w:val="00916884"/>
    <w:rsid w:val="00917566"/>
    <w:rsid w:val="009200FA"/>
    <w:rsid w:val="0092045F"/>
    <w:rsid w:val="00920E84"/>
    <w:rsid w:val="00920EBB"/>
    <w:rsid w:val="009216E4"/>
    <w:rsid w:val="0092299D"/>
    <w:rsid w:val="00923523"/>
    <w:rsid w:val="00923655"/>
    <w:rsid w:val="00923A99"/>
    <w:rsid w:val="0092406A"/>
    <w:rsid w:val="00925952"/>
    <w:rsid w:val="009262FC"/>
    <w:rsid w:val="009269C1"/>
    <w:rsid w:val="0093048C"/>
    <w:rsid w:val="00930864"/>
    <w:rsid w:val="00930904"/>
    <w:rsid w:val="00930CBA"/>
    <w:rsid w:val="00931316"/>
    <w:rsid w:val="00931BB8"/>
    <w:rsid w:val="00932A14"/>
    <w:rsid w:val="00932BB4"/>
    <w:rsid w:val="009339CB"/>
    <w:rsid w:val="00934A4C"/>
    <w:rsid w:val="0093513B"/>
    <w:rsid w:val="00936071"/>
    <w:rsid w:val="0093656A"/>
    <w:rsid w:val="009376CD"/>
    <w:rsid w:val="00937A83"/>
    <w:rsid w:val="0094004A"/>
    <w:rsid w:val="00940212"/>
    <w:rsid w:val="00941CB1"/>
    <w:rsid w:val="009423D8"/>
    <w:rsid w:val="00942EC2"/>
    <w:rsid w:val="00944263"/>
    <w:rsid w:val="00944A18"/>
    <w:rsid w:val="00944F77"/>
    <w:rsid w:val="009453D9"/>
    <w:rsid w:val="009457DD"/>
    <w:rsid w:val="00945FCB"/>
    <w:rsid w:val="00946697"/>
    <w:rsid w:val="00947B41"/>
    <w:rsid w:val="00950376"/>
    <w:rsid w:val="009520F6"/>
    <w:rsid w:val="0095223F"/>
    <w:rsid w:val="00952BE0"/>
    <w:rsid w:val="00953600"/>
    <w:rsid w:val="00954A4B"/>
    <w:rsid w:val="0095727A"/>
    <w:rsid w:val="00957358"/>
    <w:rsid w:val="00957702"/>
    <w:rsid w:val="00957977"/>
    <w:rsid w:val="00960C22"/>
    <w:rsid w:val="00960DDD"/>
    <w:rsid w:val="009615F4"/>
    <w:rsid w:val="00961B32"/>
    <w:rsid w:val="009622C7"/>
    <w:rsid w:val="00962509"/>
    <w:rsid w:val="0096373A"/>
    <w:rsid w:val="0096403F"/>
    <w:rsid w:val="00964642"/>
    <w:rsid w:val="009647D4"/>
    <w:rsid w:val="00966156"/>
    <w:rsid w:val="0096692B"/>
    <w:rsid w:val="00967FB1"/>
    <w:rsid w:val="00970000"/>
    <w:rsid w:val="0097012C"/>
    <w:rsid w:val="00970B3B"/>
    <w:rsid w:val="00970DB3"/>
    <w:rsid w:val="009710CE"/>
    <w:rsid w:val="009712E1"/>
    <w:rsid w:val="0097169C"/>
    <w:rsid w:val="0097184A"/>
    <w:rsid w:val="009719D0"/>
    <w:rsid w:val="00971EB1"/>
    <w:rsid w:val="00972683"/>
    <w:rsid w:val="0097369A"/>
    <w:rsid w:val="00973750"/>
    <w:rsid w:val="00973EF9"/>
    <w:rsid w:val="009745A8"/>
    <w:rsid w:val="00974AB3"/>
    <w:rsid w:val="00974BB0"/>
    <w:rsid w:val="00974D3F"/>
    <w:rsid w:val="0097518F"/>
    <w:rsid w:val="009752B1"/>
    <w:rsid w:val="0097555D"/>
    <w:rsid w:val="00975BCD"/>
    <w:rsid w:val="00976623"/>
    <w:rsid w:val="00976AFE"/>
    <w:rsid w:val="0097713C"/>
    <w:rsid w:val="009774F3"/>
    <w:rsid w:val="00977A37"/>
    <w:rsid w:val="00981DE6"/>
    <w:rsid w:val="00981F04"/>
    <w:rsid w:val="00982628"/>
    <w:rsid w:val="00982859"/>
    <w:rsid w:val="00983233"/>
    <w:rsid w:val="00984060"/>
    <w:rsid w:val="0098437B"/>
    <w:rsid w:val="00984D52"/>
    <w:rsid w:val="0098519A"/>
    <w:rsid w:val="009853E6"/>
    <w:rsid w:val="009856C1"/>
    <w:rsid w:val="00985F57"/>
    <w:rsid w:val="00987126"/>
    <w:rsid w:val="0098752F"/>
    <w:rsid w:val="00987BB0"/>
    <w:rsid w:val="00990357"/>
    <w:rsid w:val="00990368"/>
    <w:rsid w:val="00990823"/>
    <w:rsid w:val="00990F60"/>
    <w:rsid w:val="0099108C"/>
    <w:rsid w:val="0099112B"/>
    <w:rsid w:val="00992262"/>
    <w:rsid w:val="009924D5"/>
    <w:rsid w:val="009928A9"/>
    <w:rsid w:val="0099394E"/>
    <w:rsid w:val="00994638"/>
    <w:rsid w:val="009951E4"/>
    <w:rsid w:val="009951F1"/>
    <w:rsid w:val="00996F52"/>
    <w:rsid w:val="00997E2E"/>
    <w:rsid w:val="009A067E"/>
    <w:rsid w:val="009A0AF3"/>
    <w:rsid w:val="009A0DF7"/>
    <w:rsid w:val="009A128B"/>
    <w:rsid w:val="009A1B1B"/>
    <w:rsid w:val="009A1FEB"/>
    <w:rsid w:val="009A25A7"/>
    <w:rsid w:val="009A2672"/>
    <w:rsid w:val="009A2D40"/>
    <w:rsid w:val="009A41D9"/>
    <w:rsid w:val="009A50E3"/>
    <w:rsid w:val="009A539E"/>
    <w:rsid w:val="009A5BFB"/>
    <w:rsid w:val="009A6A25"/>
    <w:rsid w:val="009A7AB5"/>
    <w:rsid w:val="009B01B5"/>
    <w:rsid w:val="009B01CE"/>
    <w:rsid w:val="009B06F8"/>
    <w:rsid w:val="009B07CD"/>
    <w:rsid w:val="009B0B5A"/>
    <w:rsid w:val="009B192F"/>
    <w:rsid w:val="009B1C76"/>
    <w:rsid w:val="009B1EC3"/>
    <w:rsid w:val="009B2ACC"/>
    <w:rsid w:val="009B44D9"/>
    <w:rsid w:val="009B4814"/>
    <w:rsid w:val="009B52FE"/>
    <w:rsid w:val="009B5A25"/>
    <w:rsid w:val="009B6222"/>
    <w:rsid w:val="009B63C9"/>
    <w:rsid w:val="009B657F"/>
    <w:rsid w:val="009B6BA6"/>
    <w:rsid w:val="009B76A9"/>
    <w:rsid w:val="009B7ED8"/>
    <w:rsid w:val="009C0BE0"/>
    <w:rsid w:val="009C0E34"/>
    <w:rsid w:val="009C137A"/>
    <w:rsid w:val="009C19E9"/>
    <w:rsid w:val="009C23F0"/>
    <w:rsid w:val="009C2DDF"/>
    <w:rsid w:val="009C485E"/>
    <w:rsid w:val="009C492C"/>
    <w:rsid w:val="009C5CCE"/>
    <w:rsid w:val="009C639C"/>
    <w:rsid w:val="009C7B71"/>
    <w:rsid w:val="009C7CA1"/>
    <w:rsid w:val="009D05CD"/>
    <w:rsid w:val="009D0966"/>
    <w:rsid w:val="009D12A9"/>
    <w:rsid w:val="009D213D"/>
    <w:rsid w:val="009D2934"/>
    <w:rsid w:val="009D4ACD"/>
    <w:rsid w:val="009D4C1D"/>
    <w:rsid w:val="009D5374"/>
    <w:rsid w:val="009D5E5A"/>
    <w:rsid w:val="009D65E2"/>
    <w:rsid w:val="009D65FA"/>
    <w:rsid w:val="009D661D"/>
    <w:rsid w:val="009D74A6"/>
    <w:rsid w:val="009D7504"/>
    <w:rsid w:val="009E0050"/>
    <w:rsid w:val="009E0735"/>
    <w:rsid w:val="009E0C70"/>
    <w:rsid w:val="009E0E87"/>
    <w:rsid w:val="009E12B7"/>
    <w:rsid w:val="009E15E7"/>
    <w:rsid w:val="009E2C11"/>
    <w:rsid w:val="009E33AA"/>
    <w:rsid w:val="009E3DBA"/>
    <w:rsid w:val="009E3F61"/>
    <w:rsid w:val="009E4CBA"/>
    <w:rsid w:val="009E4E51"/>
    <w:rsid w:val="009E67FC"/>
    <w:rsid w:val="009E76E1"/>
    <w:rsid w:val="009E78E3"/>
    <w:rsid w:val="009F0229"/>
    <w:rsid w:val="009F06A3"/>
    <w:rsid w:val="009F161E"/>
    <w:rsid w:val="009F1FE0"/>
    <w:rsid w:val="009F20B8"/>
    <w:rsid w:val="009F20FC"/>
    <w:rsid w:val="009F248A"/>
    <w:rsid w:val="009F30DB"/>
    <w:rsid w:val="009F3996"/>
    <w:rsid w:val="009F4028"/>
    <w:rsid w:val="009F4A11"/>
    <w:rsid w:val="009F68C1"/>
    <w:rsid w:val="00A00805"/>
    <w:rsid w:val="00A0129D"/>
    <w:rsid w:val="00A013CF"/>
    <w:rsid w:val="00A01E5E"/>
    <w:rsid w:val="00A0342C"/>
    <w:rsid w:val="00A046A0"/>
    <w:rsid w:val="00A0474C"/>
    <w:rsid w:val="00A04E87"/>
    <w:rsid w:val="00A05ADF"/>
    <w:rsid w:val="00A06E42"/>
    <w:rsid w:val="00A0713A"/>
    <w:rsid w:val="00A079D5"/>
    <w:rsid w:val="00A1069A"/>
    <w:rsid w:val="00A10756"/>
    <w:rsid w:val="00A10F02"/>
    <w:rsid w:val="00A12445"/>
    <w:rsid w:val="00A12E0C"/>
    <w:rsid w:val="00A13274"/>
    <w:rsid w:val="00A13FAB"/>
    <w:rsid w:val="00A1423E"/>
    <w:rsid w:val="00A14274"/>
    <w:rsid w:val="00A15487"/>
    <w:rsid w:val="00A15771"/>
    <w:rsid w:val="00A15A97"/>
    <w:rsid w:val="00A16B81"/>
    <w:rsid w:val="00A17176"/>
    <w:rsid w:val="00A17507"/>
    <w:rsid w:val="00A204CA"/>
    <w:rsid w:val="00A209D6"/>
    <w:rsid w:val="00A22738"/>
    <w:rsid w:val="00A229D9"/>
    <w:rsid w:val="00A22C76"/>
    <w:rsid w:val="00A23BC4"/>
    <w:rsid w:val="00A24D2E"/>
    <w:rsid w:val="00A25102"/>
    <w:rsid w:val="00A254B5"/>
    <w:rsid w:val="00A25A38"/>
    <w:rsid w:val="00A25F91"/>
    <w:rsid w:val="00A262AB"/>
    <w:rsid w:val="00A2630D"/>
    <w:rsid w:val="00A26E41"/>
    <w:rsid w:val="00A26F28"/>
    <w:rsid w:val="00A270C7"/>
    <w:rsid w:val="00A3088A"/>
    <w:rsid w:val="00A30C80"/>
    <w:rsid w:val="00A327D0"/>
    <w:rsid w:val="00A32DA6"/>
    <w:rsid w:val="00A3375B"/>
    <w:rsid w:val="00A339CB"/>
    <w:rsid w:val="00A34FB1"/>
    <w:rsid w:val="00A35AD6"/>
    <w:rsid w:val="00A36629"/>
    <w:rsid w:val="00A36C07"/>
    <w:rsid w:val="00A36F5F"/>
    <w:rsid w:val="00A375DD"/>
    <w:rsid w:val="00A37800"/>
    <w:rsid w:val="00A37E7B"/>
    <w:rsid w:val="00A40152"/>
    <w:rsid w:val="00A401DD"/>
    <w:rsid w:val="00A41BA2"/>
    <w:rsid w:val="00A42772"/>
    <w:rsid w:val="00A42C9E"/>
    <w:rsid w:val="00A42F4A"/>
    <w:rsid w:val="00A430EC"/>
    <w:rsid w:val="00A43853"/>
    <w:rsid w:val="00A45110"/>
    <w:rsid w:val="00A45BF1"/>
    <w:rsid w:val="00A466CB"/>
    <w:rsid w:val="00A46B4E"/>
    <w:rsid w:val="00A47E4B"/>
    <w:rsid w:val="00A501DD"/>
    <w:rsid w:val="00A503B6"/>
    <w:rsid w:val="00A508F9"/>
    <w:rsid w:val="00A518BB"/>
    <w:rsid w:val="00A524AD"/>
    <w:rsid w:val="00A52A8A"/>
    <w:rsid w:val="00A52E13"/>
    <w:rsid w:val="00A52E80"/>
    <w:rsid w:val="00A53724"/>
    <w:rsid w:val="00A53860"/>
    <w:rsid w:val="00A540F2"/>
    <w:rsid w:val="00A54B2B"/>
    <w:rsid w:val="00A54C1E"/>
    <w:rsid w:val="00A556B1"/>
    <w:rsid w:val="00A605F7"/>
    <w:rsid w:val="00A61680"/>
    <w:rsid w:val="00A61E64"/>
    <w:rsid w:val="00A61EBC"/>
    <w:rsid w:val="00A62130"/>
    <w:rsid w:val="00A62536"/>
    <w:rsid w:val="00A6268B"/>
    <w:rsid w:val="00A626A1"/>
    <w:rsid w:val="00A627E5"/>
    <w:rsid w:val="00A644CB"/>
    <w:rsid w:val="00A6477B"/>
    <w:rsid w:val="00A65A92"/>
    <w:rsid w:val="00A66FC7"/>
    <w:rsid w:val="00A673F0"/>
    <w:rsid w:val="00A6759F"/>
    <w:rsid w:val="00A67E90"/>
    <w:rsid w:val="00A703B6"/>
    <w:rsid w:val="00A7042A"/>
    <w:rsid w:val="00A70A94"/>
    <w:rsid w:val="00A71417"/>
    <w:rsid w:val="00A71D0B"/>
    <w:rsid w:val="00A71F84"/>
    <w:rsid w:val="00A7301E"/>
    <w:rsid w:val="00A74D8D"/>
    <w:rsid w:val="00A772D9"/>
    <w:rsid w:val="00A77D81"/>
    <w:rsid w:val="00A80A9C"/>
    <w:rsid w:val="00A80FB6"/>
    <w:rsid w:val="00A81A8D"/>
    <w:rsid w:val="00A82346"/>
    <w:rsid w:val="00A8252C"/>
    <w:rsid w:val="00A826B8"/>
    <w:rsid w:val="00A82D8E"/>
    <w:rsid w:val="00A82FD0"/>
    <w:rsid w:val="00A83C8A"/>
    <w:rsid w:val="00A83E91"/>
    <w:rsid w:val="00A83EAC"/>
    <w:rsid w:val="00A8426D"/>
    <w:rsid w:val="00A84AD3"/>
    <w:rsid w:val="00A85CD9"/>
    <w:rsid w:val="00A861ED"/>
    <w:rsid w:val="00A86230"/>
    <w:rsid w:val="00A871DF"/>
    <w:rsid w:val="00A9007E"/>
    <w:rsid w:val="00A90534"/>
    <w:rsid w:val="00A913F6"/>
    <w:rsid w:val="00A91AFD"/>
    <w:rsid w:val="00A93489"/>
    <w:rsid w:val="00A93898"/>
    <w:rsid w:val="00A944CB"/>
    <w:rsid w:val="00A94C12"/>
    <w:rsid w:val="00A95343"/>
    <w:rsid w:val="00A957D1"/>
    <w:rsid w:val="00A961B4"/>
    <w:rsid w:val="00A9671C"/>
    <w:rsid w:val="00A96CE2"/>
    <w:rsid w:val="00A97EF6"/>
    <w:rsid w:val="00AA1330"/>
    <w:rsid w:val="00AA1553"/>
    <w:rsid w:val="00AA361C"/>
    <w:rsid w:val="00AA3C3C"/>
    <w:rsid w:val="00AA523B"/>
    <w:rsid w:val="00AA586F"/>
    <w:rsid w:val="00AA6C94"/>
    <w:rsid w:val="00AA6E78"/>
    <w:rsid w:val="00AA7DE7"/>
    <w:rsid w:val="00AB0561"/>
    <w:rsid w:val="00AB13CA"/>
    <w:rsid w:val="00AB1E4A"/>
    <w:rsid w:val="00AB2AA7"/>
    <w:rsid w:val="00AB2B4E"/>
    <w:rsid w:val="00AB30B6"/>
    <w:rsid w:val="00AB3DAE"/>
    <w:rsid w:val="00AB4B3E"/>
    <w:rsid w:val="00AB4C92"/>
    <w:rsid w:val="00AB57A2"/>
    <w:rsid w:val="00AB748E"/>
    <w:rsid w:val="00AB7570"/>
    <w:rsid w:val="00AC04EC"/>
    <w:rsid w:val="00AC0A06"/>
    <w:rsid w:val="00AC15FE"/>
    <w:rsid w:val="00AC16FB"/>
    <w:rsid w:val="00AC20E7"/>
    <w:rsid w:val="00AC293C"/>
    <w:rsid w:val="00AC35B7"/>
    <w:rsid w:val="00AC37B9"/>
    <w:rsid w:val="00AC3A6C"/>
    <w:rsid w:val="00AC3B77"/>
    <w:rsid w:val="00AC4819"/>
    <w:rsid w:val="00AC5099"/>
    <w:rsid w:val="00AC5C99"/>
    <w:rsid w:val="00AC6EFE"/>
    <w:rsid w:val="00AC713F"/>
    <w:rsid w:val="00AC7AAD"/>
    <w:rsid w:val="00AC7D73"/>
    <w:rsid w:val="00AC7FEF"/>
    <w:rsid w:val="00AD069E"/>
    <w:rsid w:val="00AD1281"/>
    <w:rsid w:val="00AD1B5C"/>
    <w:rsid w:val="00AD1DF6"/>
    <w:rsid w:val="00AD23C9"/>
    <w:rsid w:val="00AD24FF"/>
    <w:rsid w:val="00AD2EBA"/>
    <w:rsid w:val="00AD48FC"/>
    <w:rsid w:val="00AD6897"/>
    <w:rsid w:val="00AD6CAD"/>
    <w:rsid w:val="00AD7482"/>
    <w:rsid w:val="00AD7956"/>
    <w:rsid w:val="00AE0152"/>
    <w:rsid w:val="00AE0435"/>
    <w:rsid w:val="00AE241F"/>
    <w:rsid w:val="00AE28E3"/>
    <w:rsid w:val="00AE3E65"/>
    <w:rsid w:val="00AE44D2"/>
    <w:rsid w:val="00AE4637"/>
    <w:rsid w:val="00AE4B36"/>
    <w:rsid w:val="00AE508D"/>
    <w:rsid w:val="00AE60EB"/>
    <w:rsid w:val="00AE6B1A"/>
    <w:rsid w:val="00AE70F1"/>
    <w:rsid w:val="00AF02C8"/>
    <w:rsid w:val="00AF071D"/>
    <w:rsid w:val="00AF1E7E"/>
    <w:rsid w:val="00AF2168"/>
    <w:rsid w:val="00AF3309"/>
    <w:rsid w:val="00AF4391"/>
    <w:rsid w:val="00AF4F2A"/>
    <w:rsid w:val="00AF65C1"/>
    <w:rsid w:val="00AF69D5"/>
    <w:rsid w:val="00AF6BC0"/>
    <w:rsid w:val="00AF7255"/>
    <w:rsid w:val="00AF784C"/>
    <w:rsid w:val="00B00AC8"/>
    <w:rsid w:val="00B02172"/>
    <w:rsid w:val="00B023C9"/>
    <w:rsid w:val="00B028BC"/>
    <w:rsid w:val="00B028E3"/>
    <w:rsid w:val="00B03498"/>
    <w:rsid w:val="00B03EFF"/>
    <w:rsid w:val="00B04187"/>
    <w:rsid w:val="00B04C13"/>
    <w:rsid w:val="00B04EA8"/>
    <w:rsid w:val="00B05314"/>
    <w:rsid w:val="00B05380"/>
    <w:rsid w:val="00B055C6"/>
    <w:rsid w:val="00B05962"/>
    <w:rsid w:val="00B06367"/>
    <w:rsid w:val="00B066F1"/>
    <w:rsid w:val="00B06876"/>
    <w:rsid w:val="00B06A04"/>
    <w:rsid w:val="00B06E01"/>
    <w:rsid w:val="00B06F51"/>
    <w:rsid w:val="00B07283"/>
    <w:rsid w:val="00B10D76"/>
    <w:rsid w:val="00B11422"/>
    <w:rsid w:val="00B11D30"/>
    <w:rsid w:val="00B11D84"/>
    <w:rsid w:val="00B1229E"/>
    <w:rsid w:val="00B1333B"/>
    <w:rsid w:val="00B13AE4"/>
    <w:rsid w:val="00B13E2A"/>
    <w:rsid w:val="00B1496F"/>
    <w:rsid w:val="00B14B3F"/>
    <w:rsid w:val="00B14D70"/>
    <w:rsid w:val="00B14F3A"/>
    <w:rsid w:val="00B15449"/>
    <w:rsid w:val="00B15597"/>
    <w:rsid w:val="00B15F4F"/>
    <w:rsid w:val="00B1680F"/>
    <w:rsid w:val="00B16C2F"/>
    <w:rsid w:val="00B16EAD"/>
    <w:rsid w:val="00B173BC"/>
    <w:rsid w:val="00B20F7B"/>
    <w:rsid w:val="00B20F89"/>
    <w:rsid w:val="00B217BC"/>
    <w:rsid w:val="00B229B7"/>
    <w:rsid w:val="00B237E1"/>
    <w:rsid w:val="00B24D38"/>
    <w:rsid w:val="00B269DC"/>
    <w:rsid w:val="00B26C90"/>
    <w:rsid w:val="00B27303"/>
    <w:rsid w:val="00B276EC"/>
    <w:rsid w:val="00B27CB2"/>
    <w:rsid w:val="00B30370"/>
    <w:rsid w:val="00B31B5D"/>
    <w:rsid w:val="00B31D81"/>
    <w:rsid w:val="00B3201E"/>
    <w:rsid w:val="00B32072"/>
    <w:rsid w:val="00B32191"/>
    <w:rsid w:val="00B32B00"/>
    <w:rsid w:val="00B32E6B"/>
    <w:rsid w:val="00B34601"/>
    <w:rsid w:val="00B34E72"/>
    <w:rsid w:val="00B35A64"/>
    <w:rsid w:val="00B36CC6"/>
    <w:rsid w:val="00B37A41"/>
    <w:rsid w:val="00B408ED"/>
    <w:rsid w:val="00B411BE"/>
    <w:rsid w:val="00B4145A"/>
    <w:rsid w:val="00B423B3"/>
    <w:rsid w:val="00B4248E"/>
    <w:rsid w:val="00B42A60"/>
    <w:rsid w:val="00B43B43"/>
    <w:rsid w:val="00B4471C"/>
    <w:rsid w:val="00B44B6E"/>
    <w:rsid w:val="00B469FB"/>
    <w:rsid w:val="00B46B56"/>
    <w:rsid w:val="00B46C5D"/>
    <w:rsid w:val="00B47FD1"/>
    <w:rsid w:val="00B5009E"/>
    <w:rsid w:val="00B502AD"/>
    <w:rsid w:val="00B5054F"/>
    <w:rsid w:val="00B50E10"/>
    <w:rsid w:val="00B5114F"/>
    <w:rsid w:val="00B51297"/>
    <w:rsid w:val="00B512A5"/>
    <w:rsid w:val="00B51607"/>
    <w:rsid w:val="00B516BB"/>
    <w:rsid w:val="00B516F2"/>
    <w:rsid w:val="00B51C88"/>
    <w:rsid w:val="00B53CA3"/>
    <w:rsid w:val="00B5499C"/>
    <w:rsid w:val="00B55972"/>
    <w:rsid w:val="00B55C3B"/>
    <w:rsid w:val="00B5781E"/>
    <w:rsid w:val="00B5790C"/>
    <w:rsid w:val="00B57994"/>
    <w:rsid w:val="00B57F40"/>
    <w:rsid w:val="00B60EDC"/>
    <w:rsid w:val="00B61186"/>
    <w:rsid w:val="00B618FC"/>
    <w:rsid w:val="00B61913"/>
    <w:rsid w:val="00B6199E"/>
    <w:rsid w:val="00B62222"/>
    <w:rsid w:val="00B62F3E"/>
    <w:rsid w:val="00B62F7B"/>
    <w:rsid w:val="00B63DD4"/>
    <w:rsid w:val="00B64594"/>
    <w:rsid w:val="00B65FBB"/>
    <w:rsid w:val="00B660E4"/>
    <w:rsid w:val="00B71D03"/>
    <w:rsid w:val="00B71DCF"/>
    <w:rsid w:val="00B7281C"/>
    <w:rsid w:val="00B72D7C"/>
    <w:rsid w:val="00B7353C"/>
    <w:rsid w:val="00B73CFA"/>
    <w:rsid w:val="00B74A8E"/>
    <w:rsid w:val="00B7523A"/>
    <w:rsid w:val="00B7525B"/>
    <w:rsid w:val="00B7538C"/>
    <w:rsid w:val="00B75AC1"/>
    <w:rsid w:val="00B76142"/>
    <w:rsid w:val="00B77910"/>
    <w:rsid w:val="00B801F9"/>
    <w:rsid w:val="00B80262"/>
    <w:rsid w:val="00B8071D"/>
    <w:rsid w:val="00B8130D"/>
    <w:rsid w:val="00B817AF"/>
    <w:rsid w:val="00B83146"/>
    <w:rsid w:val="00B83E39"/>
    <w:rsid w:val="00B84DB2"/>
    <w:rsid w:val="00B8550A"/>
    <w:rsid w:val="00B85773"/>
    <w:rsid w:val="00B86435"/>
    <w:rsid w:val="00B870A0"/>
    <w:rsid w:val="00B870D1"/>
    <w:rsid w:val="00B87AAE"/>
    <w:rsid w:val="00B87B25"/>
    <w:rsid w:val="00B87E42"/>
    <w:rsid w:val="00B908D0"/>
    <w:rsid w:val="00B90B02"/>
    <w:rsid w:val="00B915F9"/>
    <w:rsid w:val="00B918B7"/>
    <w:rsid w:val="00B91FDA"/>
    <w:rsid w:val="00B92032"/>
    <w:rsid w:val="00B929B1"/>
    <w:rsid w:val="00B93110"/>
    <w:rsid w:val="00B931EE"/>
    <w:rsid w:val="00B93A69"/>
    <w:rsid w:val="00B94ED9"/>
    <w:rsid w:val="00B95067"/>
    <w:rsid w:val="00B95B95"/>
    <w:rsid w:val="00B96349"/>
    <w:rsid w:val="00B965DC"/>
    <w:rsid w:val="00BA0935"/>
    <w:rsid w:val="00BA18B3"/>
    <w:rsid w:val="00BA472E"/>
    <w:rsid w:val="00BA51A4"/>
    <w:rsid w:val="00BA5542"/>
    <w:rsid w:val="00BA6A7C"/>
    <w:rsid w:val="00BA72B6"/>
    <w:rsid w:val="00BA7EAA"/>
    <w:rsid w:val="00BB09DD"/>
    <w:rsid w:val="00BB1100"/>
    <w:rsid w:val="00BB1864"/>
    <w:rsid w:val="00BB1A5D"/>
    <w:rsid w:val="00BB2188"/>
    <w:rsid w:val="00BB23B5"/>
    <w:rsid w:val="00BB2E98"/>
    <w:rsid w:val="00BB30A9"/>
    <w:rsid w:val="00BB34CA"/>
    <w:rsid w:val="00BB34EA"/>
    <w:rsid w:val="00BB3799"/>
    <w:rsid w:val="00BB48FF"/>
    <w:rsid w:val="00BB5FE6"/>
    <w:rsid w:val="00BB62A8"/>
    <w:rsid w:val="00BB66FF"/>
    <w:rsid w:val="00BB7AF9"/>
    <w:rsid w:val="00BC0E39"/>
    <w:rsid w:val="00BC132C"/>
    <w:rsid w:val="00BC1DFA"/>
    <w:rsid w:val="00BC1F9C"/>
    <w:rsid w:val="00BC2528"/>
    <w:rsid w:val="00BC25C5"/>
    <w:rsid w:val="00BC29D1"/>
    <w:rsid w:val="00BC3555"/>
    <w:rsid w:val="00BC3E37"/>
    <w:rsid w:val="00BC4CCC"/>
    <w:rsid w:val="00BC53C1"/>
    <w:rsid w:val="00BC59D3"/>
    <w:rsid w:val="00BC5C98"/>
    <w:rsid w:val="00BC68B0"/>
    <w:rsid w:val="00BC6FD8"/>
    <w:rsid w:val="00BC7707"/>
    <w:rsid w:val="00BD0120"/>
    <w:rsid w:val="00BD0277"/>
    <w:rsid w:val="00BD05A2"/>
    <w:rsid w:val="00BD0C7E"/>
    <w:rsid w:val="00BD1484"/>
    <w:rsid w:val="00BD192A"/>
    <w:rsid w:val="00BD39C1"/>
    <w:rsid w:val="00BD3DFF"/>
    <w:rsid w:val="00BD4757"/>
    <w:rsid w:val="00BD7192"/>
    <w:rsid w:val="00BD7DD7"/>
    <w:rsid w:val="00BE1236"/>
    <w:rsid w:val="00BE15F6"/>
    <w:rsid w:val="00BE1999"/>
    <w:rsid w:val="00BE1C0D"/>
    <w:rsid w:val="00BE2690"/>
    <w:rsid w:val="00BE360D"/>
    <w:rsid w:val="00BE4172"/>
    <w:rsid w:val="00BE4B74"/>
    <w:rsid w:val="00BE4CB7"/>
    <w:rsid w:val="00BE73E7"/>
    <w:rsid w:val="00BF0125"/>
    <w:rsid w:val="00BF0228"/>
    <w:rsid w:val="00BF02CD"/>
    <w:rsid w:val="00BF0BF3"/>
    <w:rsid w:val="00BF13E4"/>
    <w:rsid w:val="00BF370F"/>
    <w:rsid w:val="00BF455B"/>
    <w:rsid w:val="00BF46CE"/>
    <w:rsid w:val="00BF508C"/>
    <w:rsid w:val="00BF525D"/>
    <w:rsid w:val="00BF539B"/>
    <w:rsid w:val="00BF611C"/>
    <w:rsid w:val="00BF65B6"/>
    <w:rsid w:val="00BF7BB8"/>
    <w:rsid w:val="00C00D9C"/>
    <w:rsid w:val="00C01BE1"/>
    <w:rsid w:val="00C02926"/>
    <w:rsid w:val="00C02D5F"/>
    <w:rsid w:val="00C037CE"/>
    <w:rsid w:val="00C03B6D"/>
    <w:rsid w:val="00C046D1"/>
    <w:rsid w:val="00C047B0"/>
    <w:rsid w:val="00C04D35"/>
    <w:rsid w:val="00C05CA0"/>
    <w:rsid w:val="00C0633F"/>
    <w:rsid w:val="00C0656A"/>
    <w:rsid w:val="00C07093"/>
    <w:rsid w:val="00C078F8"/>
    <w:rsid w:val="00C07C32"/>
    <w:rsid w:val="00C109F1"/>
    <w:rsid w:val="00C114CD"/>
    <w:rsid w:val="00C12B10"/>
    <w:rsid w:val="00C12B51"/>
    <w:rsid w:val="00C135B7"/>
    <w:rsid w:val="00C14547"/>
    <w:rsid w:val="00C1475B"/>
    <w:rsid w:val="00C14942"/>
    <w:rsid w:val="00C17090"/>
    <w:rsid w:val="00C21D02"/>
    <w:rsid w:val="00C2227E"/>
    <w:rsid w:val="00C23DF7"/>
    <w:rsid w:val="00C2416B"/>
    <w:rsid w:val="00C244A9"/>
    <w:rsid w:val="00C24650"/>
    <w:rsid w:val="00C25465"/>
    <w:rsid w:val="00C25F44"/>
    <w:rsid w:val="00C2603F"/>
    <w:rsid w:val="00C26154"/>
    <w:rsid w:val="00C302F9"/>
    <w:rsid w:val="00C30EAA"/>
    <w:rsid w:val="00C31592"/>
    <w:rsid w:val="00C32EEE"/>
    <w:rsid w:val="00C33079"/>
    <w:rsid w:val="00C347C9"/>
    <w:rsid w:val="00C350B5"/>
    <w:rsid w:val="00C3548E"/>
    <w:rsid w:val="00C35E48"/>
    <w:rsid w:val="00C36B8D"/>
    <w:rsid w:val="00C37B98"/>
    <w:rsid w:val="00C401C8"/>
    <w:rsid w:val="00C405D4"/>
    <w:rsid w:val="00C40B82"/>
    <w:rsid w:val="00C41B9C"/>
    <w:rsid w:val="00C426D8"/>
    <w:rsid w:val="00C42E0C"/>
    <w:rsid w:val="00C43012"/>
    <w:rsid w:val="00C4312E"/>
    <w:rsid w:val="00C45532"/>
    <w:rsid w:val="00C45C8D"/>
    <w:rsid w:val="00C4645A"/>
    <w:rsid w:val="00C46933"/>
    <w:rsid w:val="00C47A15"/>
    <w:rsid w:val="00C47A94"/>
    <w:rsid w:val="00C5062A"/>
    <w:rsid w:val="00C50B92"/>
    <w:rsid w:val="00C50FEA"/>
    <w:rsid w:val="00C5175A"/>
    <w:rsid w:val="00C53607"/>
    <w:rsid w:val="00C53AD9"/>
    <w:rsid w:val="00C54413"/>
    <w:rsid w:val="00C5464A"/>
    <w:rsid w:val="00C555F6"/>
    <w:rsid w:val="00C55A12"/>
    <w:rsid w:val="00C56009"/>
    <w:rsid w:val="00C565F1"/>
    <w:rsid w:val="00C569D2"/>
    <w:rsid w:val="00C57170"/>
    <w:rsid w:val="00C575C1"/>
    <w:rsid w:val="00C57649"/>
    <w:rsid w:val="00C61698"/>
    <w:rsid w:val="00C616A6"/>
    <w:rsid w:val="00C6177B"/>
    <w:rsid w:val="00C625EA"/>
    <w:rsid w:val="00C626B7"/>
    <w:rsid w:val="00C62F35"/>
    <w:rsid w:val="00C63928"/>
    <w:rsid w:val="00C63A12"/>
    <w:rsid w:val="00C648A7"/>
    <w:rsid w:val="00C64BF4"/>
    <w:rsid w:val="00C64C01"/>
    <w:rsid w:val="00C6553E"/>
    <w:rsid w:val="00C664AD"/>
    <w:rsid w:val="00C66571"/>
    <w:rsid w:val="00C66C28"/>
    <w:rsid w:val="00C66E8A"/>
    <w:rsid w:val="00C67275"/>
    <w:rsid w:val="00C67671"/>
    <w:rsid w:val="00C67C4C"/>
    <w:rsid w:val="00C702C2"/>
    <w:rsid w:val="00C70C33"/>
    <w:rsid w:val="00C70E0C"/>
    <w:rsid w:val="00C713C8"/>
    <w:rsid w:val="00C71612"/>
    <w:rsid w:val="00C719F0"/>
    <w:rsid w:val="00C71B12"/>
    <w:rsid w:val="00C71B2C"/>
    <w:rsid w:val="00C7396C"/>
    <w:rsid w:val="00C747BB"/>
    <w:rsid w:val="00C753FA"/>
    <w:rsid w:val="00C75B60"/>
    <w:rsid w:val="00C75F24"/>
    <w:rsid w:val="00C76373"/>
    <w:rsid w:val="00C7662F"/>
    <w:rsid w:val="00C76849"/>
    <w:rsid w:val="00C76DB8"/>
    <w:rsid w:val="00C7746D"/>
    <w:rsid w:val="00C77DBD"/>
    <w:rsid w:val="00C77F22"/>
    <w:rsid w:val="00C77F28"/>
    <w:rsid w:val="00C80C8E"/>
    <w:rsid w:val="00C80CDB"/>
    <w:rsid w:val="00C82CA1"/>
    <w:rsid w:val="00C82D90"/>
    <w:rsid w:val="00C82EFF"/>
    <w:rsid w:val="00C83A13"/>
    <w:rsid w:val="00C83BA3"/>
    <w:rsid w:val="00C83E0B"/>
    <w:rsid w:val="00C84110"/>
    <w:rsid w:val="00C84152"/>
    <w:rsid w:val="00C84177"/>
    <w:rsid w:val="00C8556D"/>
    <w:rsid w:val="00C85AC9"/>
    <w:rsid w:val="00C8663F"/>
    <w:rsid w:val="00C86996"/>
    <w:rsid w:val="00C86F10"/>
    <w:rsid w:val="00C870EC"/>
    <w:rsid w:val="00C9053D"/>
    <w:rsid w:val="00C9068C"/>
    <w:rsid w:val="00C925D2"/>
    <w:rsid w:val="00C92967"/>
    <w:rsid w:val="00C937C5"/>
    <w:rsid w:val="00C944C9"/>
    <w:rsid w:val="00C967C4"/>
    <w:rsid w:val="00C96CE0"/>
    <w:rsid w:val="00C97DA5"/>
    <w:rsid w:val="00CA0EBC"/>
    <w:rsid w:val="00CA116D"/>
    <w:rsid w:val="00CA15DA"/>
    <w:rsid w:val="00CA2009"/>
    <w:rsid w:val="00CA2045"/>
    <w:rsid w:val="00CA287F"/>
    <w:rsid w:val="00CA2AEB"/>
    <w:rsid w:val="00CA2DFC"/>
    <w:rsid w:val="00CA3D0C"/>
    <w:rsid w:val="00CA3D61"/>
    <w:rsid w:val="00CA43EA"/>
    <w:rsid w:val="00CA5370"/>
    <w:rsid w:val="00CA5A3F"/>
    <w:rsid w:val="00CA5D4A"/>
    <w:rsid w:val="00CA5DBC"/>
    <w:rsid w:val="00CA61C2"/>
    <w:rsid w:val="00CA63AE"/>
    <w:rsid w:val="00CA654B"/>
    <w:rsid w:val="00CA7196"/>
    <w:rsid w:val="00CA7223"/>
    <w:rsid w:val="00CA9870"/>
    <w:rsid w:val="00CB02CA"/>
    <w:rsid w:val="00CB08DE"/>
    <w:rsid w:val="00CB1BB5"/>
    <w:rsid w:val="00CB1F75"/>
    <w:rsid w:val="00CB222B"/>
    <w:rsid w:val="00CB232F"/>
    <w:rsid w:val="00CB23F6"/>
    <w:rsid w:val="00CB25A1"/>
    <w:rsid w:val="00CB296A"/>
    <w:rsid w:val="00CB372C"/>
    <w:rsid w:val="00CB3A30"/>
    <w:rsid w:val="00CB563D"/>
    <w:rsid w:val="00CB5AC0"/>
    <w:rsid w:val="00CB5C2B"/>
    <w:rsid w:val="00CB5D78"/>
    <w:rsid w:val="00CB5F8A"/>
    <w:rsid w:val="00CB6138"/>
    <w:rsid w:val="00CB6280"/>
    <w:rsid w:val="00CB72B8"/>
    <w:rsid w:val="00CB72CD"/>
    <w:rsid w:val="00CC0AF7"/>
    <w:rsid w:val="00CC111E"/>
    <w:rsid w:val="00CC1890"/>
    <w:rsid w:val="00CC1CFD"/>
    <w:rsid w:val="00CC1ED3"/>
    <w:rsid w:val="00CC1FDE"/>
    <w:rsid w:val="00CC2302"/>
    <w:rsid w:val="00CC2310"/>
    <w:rsid w:val="00CC2417"/>
    <w:rsid w:val="00CC3E26"/>
    <w:rsid w:val="00CC4074"/>
    <w:rsid w:val="00CC40E6"/>
    <w:rsid w:val="00CC52B8"/>
    <w:rsid w:val="00CC5378"/>
    <w:rsid w:val="00CC550C"/>
    <w:rsid w:val="00CC5D13"/>
    <w:rsid w:val="00CC65D4"/>
    <w:rsid w:val="00CC7420"/>
    <w:rsid w:val="00CC7736"/>
    <w:rsid w:val="00CD0032"/>
    <w:rsid w:val="00CD0041"/>
    <w:rsid w:val="00CD0BA8"/>
    <w:rsid w:val="00CD157B"/>
    <w:rsid w:val="00CD1AB7"/>
    <w:rsid w:val="00CD1E78"/>
    <w:rsid w:val="00CD22D4"/>
    <w:rsid w:val="00CD2336"/>
    <w:rsid w:val="00CD2414"/>
    <w:rsid w:val="00CD3231"/>
    <w:rsid w:val="00CD354D"/>
    <w:rsid w:val="00CD471E"/>
    <w:rsid w:val="00CD4C7B"/>
    <w:rsid w:val="00CD511E"/>
    <w:rsid w:val="00CD549E"/>
    <w:rsid w:val="00CD58FE"/>
    <w:rsid w:val="00CD6A25"/>
    <w:rsid w:val="00CD6C60"/>
    <w:rsid w:val="00CD7099"/>
    <w:rsid w:val="00CD71BD"/>
    <w:rsid w:val="00CD7AFC"/>
    <w:rsid w:val="00CE008D"/>
    <w:rsid w:val="00CE16AF"/>
    <w:rsid w:val="00CE197B"/>
    <w:rsid w:val="00CE1C2F"/>
    <w:rsid w:val="00CE1D6D"/>
    <w:rsid w:val="00CE25BA"/>
    <w:rsid w:val="00CE2720"/>
    <w:rsid w:val="00CE3BF9"/>
    <w:rsid w:val="00CE44DE"/>
    <w:rsid w:val="00CE4586"/>
    <w:rsid w:val="00CE4EDD"/>
    <w:rsid w:val="00CE5A66"/>
    <w:rsid w:val="00CE5F80"/>
    <w:rsid w:val="00CE7116"/>
    <w:rsid w:val="00CE74DB"/>
    <w:rsid w:val="00CE78B8"/>
    <w:rsid w:val="00CF011B"/>
    <w:rsid w:val="00CF145E"/>
    <w:rsid w:val="00CF26B0"/>
    <w:rsid w:val="00CF2BB2"/>
    <w:rsid w:val="00CF3496"/>
    <w:rsid w:val="00CF37A5"/>
    <w:rsid w:val="00CF3CC6"/>
    <w:rsid w:val="00CF492F"/>
    <w:rsid w:val="00CF50C2"/>
    <w:rsid w:val="00CF56D1"/>
    <w:rsid w:val="00CF5CD6"/>
    <w:rsid w:val="00CF5FE5"/>
    <w:rsid w:val="00CF7016"/>
    <w:rsid w:val="00CF7567"/>
    <w:rsid w:val="00CF7A55"/>
    <w:rsid w:val="00D01E88"/>
    <w:rsid w:val="00D0207C"/>
    <w:rsid w:val="00D030CE"/>
    <w:rsid w:val="00D03165"/>
    <w:rsid w:val="00D0399D"/>
    <w:rsid w:val="00D05272"/>
    <w:rsid w:val="00D0535B"/>
    <w:rsid w:val="00D056DC"/>
    <w:rsid w:val="00D05ADD"/>
    <w:rsid w:val="00D05F97"/>
    <w:rsid w:val="00D06C7A"/>
    <w:rsid w:val="00D07F21"/>
    <w:rsid w:val="00D07F5D"/>
    <w:rsid w:val="00D1026C"/>
    <w:rsid w:val="00D104A0"/>
    <w:rsid w:val="00D104C5"/>
    <w:rsid w:val="00D10762"/>
    <w:rsid w:val="00D10B7D"/>
    <w:rsid w:val="00D11571"/>
    <w:rsid w:val="00D11CB5"/>
    <w:rsid w:val="00D123C5"/>
    <w:rsid w:val="00D139DB"/>
    <w:rsid w:val="00D1449D"/>
    <w:rsid w:val="00D15ACD"/>
    <w:rsid w:val="00D16105"/>
    <w:rsid w:val="00D17333"/>
    <w:rsid w:val="00D17BAB"/>
    <w:rsid w:val="00D17CAC"/>
    <w:rsid w:val="00D2011C"/>
    <w:rsid w:val="00D205B5"/>
    <w:rsid w:val="00D20647"/>
    <w:rsid w:val="00D20F86"/>
    <w:rsid w:val="00D21D3D"/>
    <w:rsid w:val="00D222B4"/>
    <w:rsid w:val="00D23DBE"/>
    <w:rsid w:val="00D24D32"/>
    <w:rsid w:val="00D250CF"/>
    <w:rsid w:val="00D258A0"/>
    <w:rsid w:val="00D25AC5"/>
    <w:rsid w:val="00D27CB0"/>
    <w:rsid w:val="00D3014E"/>
    <w:rsid w:val="00D30E7B"/>
    <w:rsid w:val="00D33381"/>
    <w:rsid w:val="00D33AE5"/>
    <w:rsid w:val="00D33BE3"/>
    <w:rsid w:val="00D3457F"/>
    <w:rsid w:val="00D34900"/>
    <w:rsid w:val="00D3618A"/>
    <w:rsid w:val="00D36E7A"/>
    <w:rsid w:val="00D371D4"/>
    <w:rsid w:val="00D37396"/>
    <w:rsid w:val="00D374A6"/>
    <w:rsid w:val="00D3790D"/>
    <w:rsid w:val="00D3792D"/>
    <w:rsid w:val="00D37A19"/>
    <w:rsid w:val="00D41403"/>
    <w:rsid w:val="00D420E3"/>
    <w:rsid w:val="00D445E4"/>
    <w:rsid w:val="00D447C8"/>
    <w:rsid w:val="00D447CE"/>
    <w:rsid w:val="00D45AF2"/>
    <w:rsid w:val="00D45CE0"/>
    <w:rsid w:val="00D46326"/>
    <w:rsid w:val="00D470EB"/>
    <w:rsid w:val="00D47FD0"/>
    <w:rsid w:val="00D514B5"/>
    <w:rsid w:val="00D52519"/>
    <w:rsid w:val="00D52CDB"/>
    <w:rsid w:val="00D5355A"/>
    <w:rsid w:val="00D53AF2"/>
    <w:rsid w:val="00D547E4"/>
    <w:rsid w:val="00D55024"/>
    <w:rsid w:val="00D55C58"/>
    <w:rsid w:val="00D55E47"/>
    <w:rsid w:val="00D5609A"/>
    <w:rsid w:val="00D5616B"/>
    <w:rsid w:val="00D56FDB"/>
    <w:rsid w:val="00D57337"/>
    <w:rsid w:val="00D57717"/>
    <w:rsid w:val="00D57DCF"/>
    <w:rsid w:val="00D6082F"/>
    <w:rsid w:val="00D61E0F"/>
    <w:rsid w:val="00D624EE"/>
    <w:rsid w:val="00D62670"/>
    <w:rsid w:val="00D62B8E"/>
    <w:rsid w:val="00D62E19"/>
    <w:rsid w:val="00D6303D"/>
    <w:rsid w:val="00D63D51"/>
    <w:rsid w:val="00D6431A"/>
    <w:rsid w:val="00D65DDF"/>
    <w:rsid w:val="00D663A9"/>
    <w:rsid w:val="00D6656A"/>
    <w:rsid w:val="00D67B6F"/>
    <w:rsid w:val="00D67CD1"/>
    <w:rsid w:val="00D704D5"/>
    <w:rsid w:val="00D70675"/>
    <w:rsid w:val="00D72279"/>
    <w:rsid w:val="00D725F1"/>
    <w:rsid w:val="00D731E9"/>
    <w:rsid w:val="00D738D6"/>
    <w:rsid w:val="00D74598"/>
    <w:rsid w:val="00D74F50"/>
    <w:rsid w:val="00D74F53"/>
    <w:rsid w:val="00D754FE"/>
    <w:rsid w:val="00D76B70"/>
    <w:rsid w:val="00D76C00"/>
    <w:rsid w:val="00D77E5B"/>
    <w:rsid w:val="00D77FB4"/>
    <w:rsid w:val="00D80099"/>
    <w:rsid w:val="00D80110"/>
    <w:rsid w:val="00D80387"/>
    <w:rsid w:val="00D80795"/>
    <w:rsid w:val="00D807E5"/>
    <w:rsid w:val="00D81BE9"/>
    <w:rsid w:val="00D854A5"/>
    <w:rsid w:val="00D854BE"/>
    <w:rsid w:val="00D85A4B"/>
    <w:rsid w:val="00D86892"/>
    <w:rsid w:val="00D86C05"/>
    <w:rsid w:val="00D87B86"/>
    <w:rsid w:val="00D87E00"/>
    <w:rsid w:val="00D9134D"/>
    <w:rsid w:val="00D927E5"/>
    <w:rsid w:val="00D934B1"/>
    <w:rsid w:val="00D94249"/>
    <w:rsid w:val="00D948F9"/>
    <w:rsid w:val="00D94956"/>
    <w:rsid w:val="00D95080"/>
    <w:rsid w:val="00D9522C"/>
    <w:rsid w:val="00D9562D"/>
    <w:rsid w:val="00D966BF"/>
    <w:rsid w:val="00D96754"/>
    <w:rsid w:val="00D96D11"/>
    <w:rsid w:val="00D96ED4"/>
    <w:rsid w:val="00D97C48"/>
    <w:rsid w:val="00D97C6C"/>
    <w:rsid w:val="00DA024E"/>
    <w:rsid w:val="00DA031A"/>
    <w:rsid w:val="00DA03DE"/>
    <w:rsid w:val="00DA0412"/>
    <w:rsid w:val="00DA04BB"/>
    <w:rsid w:val="00DA18EF"/>
    <w:rsid w:val="00DA4DDC"/>
    <w:rsid w:val="00DA5CFF"/>
    <w:rsid w:val="00DA603A"/>
    <w:rsid w:val="00DA69AC"/>
    <w:rsid w:val="00DA79CB"/>
    <w:rsid w:val="00DA7A03"/>
    <w:rsid w:val="00DA7F56"/>
    <w:rsid w:val="00DB0DB8"/>
    <w:rsid w:val="00DB1095"/>
    <w:rsid w:val="00DB11A0"/>
    <w:rsid w:val="00DB1818"/>
    <w:rsid w:val="00DB3218"/>
    <w:rsid w:val="00DB3B6B"/>
    <w:rsid w:val="00DB3CED"/>
    <w:rsid w:val="00DB4CC6"/>
    <w:rsid w:val="00DB4D7A"/>
    <w:rsid w:val="00DB4FE7"/>
    <w:rsid w:val="00DB50AA"/>
    <w:rsid w:val="00DB6FA1"/>
    <w:rsid w:val="00DB7BA7"/>
    <w:rsid w:val="00DC0E01"/>
    <w:rsid w:val="00DC0EE6"/>
    <w:rsid w:val="00DC1461"/>
    <w:rsid w:val="00DC2081"/>
    <w:rsid w:val="00DC309B"/>
    <w:rsid w:val="00DC36ED"/>
    <w:rsid w:val="00DC40A2"/>
    <w:rsid w:val="00DC4170"/>
    <w:rsid w:val="00DC4BCE"/>
    <w:rsid w:val="00DC4DA2"/>
    <w:rsid w:val="00DC5261"/>
    <w:rsid w:val="00DC559F"/>
    <w:rsid w:val="00DC58F3"/>
    <w:rsid w:val="00DC66E2"/>
    <w:rsid w:val="00DC69D3"/>
    <w:rsid w:val="00DC76E7"/>
    <w:rsid w:val="00DD015B"/>
    <w:rsid w:val="00DD0EA8"/>
    <w:rsid w:val="00DD17F7"/>
    <w:rsid w:val="00DD1E58"/>
    <w:rsid w:val="00DD2A62"/>
    <w:rsid w:val="00DD2E8E"/>
    <w:rsid w:val="00DD3000"/>
    <w:rsid w:val="00DD3F3C"/>
    <w:rsid w:val="00DD43DE"/>
    <w:rsid w:val="00DD598A"/>
    <w:rsid w:val="00DD59E7"/>
    <w:rsid w:val="00DD5D84"/>
    <w:rsid w:val="00DD658A"/>
    <w:rsid w:val="00DD65F5"/>
    <w:rsid w:val="00DD6FCF"/>
    <w:rsid w:val="00DE0FE9"/>
    <w:rsid w:val="00DE20DA"/>
    <w:rsid w:val="00DE25D2"/>
    <w:rsid w:val="00DE2AAA"/>
    <w:rsid w:val="00DE2BCC"/>
    <w:rsid w:val="00DE3112"/>
    <w:rsid w:val="00DE3F0E"/>
    <w:rsid w:val="00DE4A98"/>
    <w:rsid w:val="00DE5040"/>
    <w:rsid w:val="00DE5839"/>
    <w:rsid w:val="00DE5C94"/>
    <w:rsid w:val="00DE64F7"/>
    <w:rsid w:val="00DE725C"/>
    <w:rsid w:val="00DF08D5"/>
    <w:rsid w:val="00DF0DB3"/>
    <w:rsid w:val="00DF33A4"/>
    <w:rsid w:val="00DF4579"/>
    <w:rsid w:val="00DF490E"/>
    <w:rsid w:val="00DF50BD"/>
    <w:rsid w:val="00DF6332"/>
    <w:rsid w:val="00DF6365"/>
    <w:rsid w:val="00DF673D"/>
    <w:rsid w:val="00DF6D6B"/>
    <w:rsid w:val="00DF6EC5"/>
    <w:rsid w:val="00DF6F6A"/>
    <w:rsid w:val="00DF709F"/>
    <w:rsid w:val="00DF7B04"/>
    <w:rsid w:val="00DF7C20"/>
    <w:rsid w:val="00E016D4"/>
    <w:rsid w:val="00E01DAE"/>
    <w:rsid w:val="00E020BA"/>
    <w:rsid w:val="00E025C5"/>
    <w:rsid w:val="00E0278B"/>
    <w:rsid w:val="00E02A09"/>
    <w:rsid w:val="00E02B36"/>
    <w:rsid w:val="00E03418"/>
    <w:rsid w:val="00E043B3"/>
    <w:rsid w:val="00E04903"/>
    <w:rsid w:val="00E06A67"/>
    <w:rsid w:val="00E06CD6"/>
    <w:rsid w:val="00E10735"/>
    <w:rsid w:val="00E11495"/>
    <w:rsid w:val="00E114D9"/>
    <w:rsid w:val="00E119AF"/>
    <w:rsid w:val="00E1336E"/>
    <w:rsid w:val="00E135F7"/>
    <w:rsid w:val="00E136A6"/>
    <w:rsid w:val="00E14925"/>
    <w:rsid w:val="00E16359"/>
    <w:rsid w:val="00E16A4E"/>
    <w:rsid w:val="00E16D63"/>
    <w:rsid w:val="00E171CA"/>
    <w:rsid w:val="00E173E8"/>
    <w:rsid w:val="00E17414"/>
    <w:rsid w:val="00E17997"/>
    <w:rsid w:val="00E20626"/>
    <w:rsid w:val="00E20B8D"/>
    <w:rsid w:val="00E20FA3"/>
    <w:rsid w:val="00E21862"/>
    <w:rsid w:val="00E21EF5"/>
    <w:rsid w:val="00E22A25"/>
    <w:rsid w:val="00E236CF"/>
    <w:rsid w:val="00E23DCB"/>
    <w:rsid w:val="00E23E33"/>
    <w:rsid w:val="00E24063"/>
    <w:rsid w:val="00E24240"/>
    <w:rsid w:val="00E24CB1"/>
    <w:rsid w:val="00E2657B"/>
    <w:rsid w:val="00E26718"/>
    <w:rsid w:val="00E2710F"/>
    <w:rsid w:val="00E2733D"/>
    <w:rsid w:val="00E277E4"/>
    <w:rsid w:val="00E278F0"/>
    <w:rsid w:val="00E3085E"/>
    <w:rsid w:val="00E30A04"/>
    <w:rsid w:val="00E31A0A"/>
    <w:rsid w:val="00E33061"/>
    <w:rsid w:val="00E3329E"/>
    <w:rsid w:val="00E33497"/>
    <w:rsid w:val="00E33DA8"/>
    <w:rsid w:val="00E34080"/>
    <w:rsid w:val="00E34C64"/>
    <w:rsid w:val="00E35275"/>
    <w:rsid w:val="00E35552"/>
    <w:rsid w:val="00E3658F"/>
    <w:rsid w:val="00E3678D"/>
    <w:rsid w:val="00E37D77"/>
    <w:rsid w:val="00E37E2F"/>
    <w:rsid w:val="00E4077F"/>
    <w:rsid w:val="00E407B0"/>
    <w:rsid w:val="00E41026"/>
    <w:rsid w:val="00E4104F"/>
    <w:rsid w:val="00E414C5"/>
    <w:rsid w:val="00E417EB"/>
    <w:rsid w:val="00E44672"/>
    <w:rsid w:val="00E451A5"/>
    <w:rsid w:val="00E45E92"/>
    <w:rsid w:val="00E45F7C"/>
    <w:rsid w:val="00E45F89"/>
    <w:rsid w:val="00E467D8"/>
    <w:rsid w:val="00E469B7"/>
    <w:rsid w:val="00E46B47"/>
    <w:rsid w:val="00E46C08"/>
    <w:rsid w:val="00E46E40"/>
    <w:rsid w:val="00E46F9C"/>
    <w:rsid w:val="00E471CF"/>
    <w:rsid w:val="00E4781E"/>
    <w:rsid w:val="00E47ADE"/>
    <w:rsid w:val="00E47FD2"/>
    <w:rsid w:val="00E5085C"/>
    <w:rsid w:val="00E50987"/>
    <w:rsid w:val="00E51229"/>
    <w:rsid w:val="00E5339F"/>
    <w:rsid w:val="00E536B5"/>
    <w:rsid w:val="00E54B2F"/>
    <w:rsid w:val="00E56AE8"/>
    <w:rsid w:val="00E579DF"/>
    <w:rsid w:val="00E57F1C"/>
    <w:rsid w:val="00E60C55"/>
    <w:rsid w:val="00E61A06"/>
    <w:rsid w:val="00E61C33"/>
    <w:rsid w:val="00E62835"/>
    <w:rsid w:val="00E6347E"/>
    <w:rsid w:val="00E63E9B"/>
    <w:rsid w:val="00E641A3"/>
    <w:rsid w:val="00E64BEB"/>
    <w:rsid w:val="00E65759"/>
    <w:rsid w:val="00E659D1"/>
    <w:rsid w:val="00E65CA3"/>
    <w:rsid w:val="00E6610D"/>
    <w:rsid w:val="00E6636F"/>
    <w:rsid w:val="00E66A13"/>
    <w:rsid w:val="00E670A7"/>
    <w:rsid w:val="00E67696"/>
    <w:rsid w:val="00E679EE"/>
    <w:rsid w:val="00E67A7C"/>
    <w:rsid w:val="00E67B2C"/>
    <w:rsid w:val="00E67ED4"/>
    <w:rsid w:val="00E704A7"/>
    <w:rsid w:val="00E71320"/>
    <w:rsid w:val="00E7142C"/>
    <w:rsid w:val="00E71511"/>
    <w:rsid w:val="00E71945"/>
    <w:rsid w:val="00E71E59"/>
    <w:rsid w:val="00E71EDF"/>
    <w:rsid w:val="00E72473"/>
    <w:rsid w:val="00E729AD"/>
    <w:rsid w:val="00E72F22"/>
    <w:rsid w:val="00E73D0C"/>
    <w:rsid w:val="00E749D3"/>
    <w:rsid w:val="00E756F8"/>
    <w:rsid w:val="00E75952"/>
    <w:rsid w:val="00E75ECE"/>
    <w:rsid w:val="00E76D8D"/>
    <w:rsid w:val="00E77645"/>
    <w:rsid w:val="00E7788C"/>
    <w:rsid w:val="00E81966"/>
    <w:rsid w:val="00E81C10"/>
    <w:rsid w:val="00E83697"/>
    <w:rsid w:val="00E83ECA"/>
    <w:rsid w:val="00E84D1D"/>
    <w:rsid w:val="00E84E6A"/>
    <w:rsid w:val="00E855D2"/>
    <w:rsid w:val="00E859B6"/>
    <w:rsid w:val="00E87506"/>
    <w:rsid w:val="00E8784E"/>
    <w:rsid w:val="00E901F0"/>
    <w:rsid w:val="00E9042F"/>
    <w:rsid w:val="00E90CF1"/>
    <w:rsid w:val="00E91BA4"/>
    <w:rsid w:val="00E92069"/>
    <w:rsid w:val="00E925E9"/>
    <w:rsid w:val="00E92F48"/>
    <w:rsid w:val="00E93492"/>
    <w:rsid w:val="00E94906"/>
    <w:rsid w:val="00E94BED"/>
    <w:rsid w:val="00E9692C"/>
    <w:rsid w:val="00E97A77"/>
    <w:rsid w:val="00EA078A"/>
    <w:rsid w:val="00EA0901"/>
    <w:rsid w:val="00EA0FEB"/>
    <w:rsid w:val="00EA1B67"/>
    <w:rsid w:val="00EA1C87"/>
    <w:rsid w:val="00EA2437"/>
    <w:rsid w:val="00EA28F1"/>
    <w:rsid w:val="00EA2FA6"/>
    <w:rsid w:val="00EA38D1"/>
    <w:rsid w:val="00EA535E"/>
    <w:rsid w:val="00EA5952"/>
    <w:rsid w:val="00EA66C9"/>
    <w:rsid w:val="00EA67F9"/>
    <w:rsid w:val="00EA691C"/>
    <w:rsid w:val="00EA6B87"/>
    <w:rsid w:val="00EB0391"/>
    <w:rsid w:val="00EB03D3"/>
    <w:rsid w:val="00EB05B7"/>
    <w:rsid w:val="00EB0BDC"/>
    <w:rsid w:val="00EB0E19"/>
    <w:rsid w:val="00EB1493"/>
    <w:rsid w:val="00EB2BC3"/>
    <w:rsid w:val="00EB3794"/>
    <w:rsid w:val="00EB38C9"/>
    <w:rsid w:val="00EB39BD"/>
    <w:rsid w:val="00EB3EDF"/>
    <w:rsid w:val="00EB5A1F"/>
    <w:rsid w:val="00EB5D32"/>
    <w:rsid w:val="00EB6038"/>
    <w:rsid w:val="00EB66E4"/>
    <w:rsid w:val="00EC03E9"/>
    <w:rsid w:val="00EC0421"/>
    <w:rsid w:val="00EC0C0E"/>
    <w:rsid w:val="00EC191A"/>
    <w:rsid w:val="00EC2323"/>
    <w:rsid w:val="00EC2CB2"/>
    <w:rsid w:val="00EC2EE7"/>
    <w:rsid w:val="00EC3506"/>
    <w:rsid w:val="00EC3834"/>
    <w:rsid w:val="00EC38E4"/>
    <w:rsid w:val="00EC3E26"/>
    <w:rsid w:val="00EC4400"/>
    <w:rsid w:val="00EC4701"/>
    <w:rsid w:val="00EC4A25"/>
    <w:rsid w:val="00EC4AB9"/>
    <w:rsid w:val="00EC5C73"/>
    <w:rsid w:val="00EC714F"/>
    <w:rsid w:val="00EC7720"/>
    <w:rsid w:val="00EC7869"/>
    <w:rsid w:val="00EC7F2D"/>
    <w:rsid w:val="00ED084A"/>
    <w:rsid w:val="00ED1057"/>
    <w:rsid w:val="00ED495D"/>
    <w:rsid w:val="00ED52E6"/>
    <w:rsid w:val="00ED557F"/>
    <w:rsid w:val="00ED5966"/>
    <w:rsid w:val="00ED5FB2"/>
    <w:rsid w:val="00ED6E1E"/>
    <w:rsid w:val="00ED6F59"/>
    <w:rsid w:val="00ED77EA"/>
    <w:rsid w:val="00ED79AE"/>
    <w:rsid w:val="00ED7CD9"/>
    <w:rsid w:val="00EE0947"/>
    <w:rsid w:val="00EE1727"/>
    <w:rsid w:val="00EE2A9C"/>
    <w:rsid w:val="00EE3972"/>
    <w:rsid w:val="00EE3D3B"/>
    <w:rsid w:val="00EE4201"/>
    <w:rsid w:val="00EE4A01"/>
    <w:rsid w:val="00EE4DFF"/>
    <w:rsid w:val="00EE5013"/>
    <w:rsid w:val="00EE5031"/>
    <w:rsid w:val="00EE5863"/>
    <w:rsid w:val="00EE607D"/>
    <w:rsid w:val="00EE65D6"/>
    <w:rsid w:val="00EE6710"/>
    <w:rsid w:val="00EE68C3"/>
    <w:rsid w:val="00EE70D5"/>
    <w:rsid w:val="00EE75EE"/>
    <w:rsid w:val="00EE7AF7"/>
    <w:rsid w:val="00EE7EAE"/>
    <w:rsid w:val="00EF05F7"/>
    <w:rsid w:val="00EF1B7F"/>
    <w:rsid w:val="00EF2622"/>
    <w:rsid w:val="00EF2820"/>
    <w:rsid w:val="00EF4BF0"/>
    <w:rsid w:val="00EF4DE0"/>
    <w:rsid w:val="00EF547D"/>
    <w:rsid w:val="00EF572A"/>
    <w:rsid w:val="00EF591A"/>
    <w:rsid w:val="00EF5B41"/>
    <w:rsid w:val="00EF5D3C"/>
    <w:rsid w:val="00EF5E2C"/>
    <w:rsid w:val="00EF612C"/>
    <w:rsid w:val="00EF63EB"/>
    <w:rsid w:val="00F0032E"/>
    <w:rsid w:val="00F00487"/>
    <w:rsid w:val="00F00BB1"/>
    <w:rsid w:val="00F025A2"/>
    <w:rsid w:val="00F02676"/>
    <w:rsid w:val="00F02A8D"/>
    <w:rsid w:val="00F02BBD"/>
    <w:rsid w:val="00F02C22"/>
    <w:rsid w:val="00F036E9"/>
    <w:rsid w:val="00F04DE2"/>
    <w:rsid w:val="00F05B52"/>
    <w:rsid w:val="00F07388"/>
    <w:rsid w:val="00F07465"/>
    <w:rsid w:val="00F07570"/>
    <w:rsid w:val="00F102C9"/>
    <w:rsid w:val="00F1233A"/>
    <w:rsid w:val="00F12F66"/>
    <w:rsid w:val="00F1312F"/>
    <w:rsid w:val="00F13F7D"/>
    <w:rsid w:val="00F14923"/>
    <w:rsid w:val="00F15FA7"/>
    <w:rsid w:val="00F16B53"/>
    <w:rsid w:val="00F17C86"/>
    <w:rsid w:val="00F17ECD"/>
    <w:rsid w:val="00F2026E"/>
    <w:rsid w:val="00F20F63"/>
    <w:rsid w:val="00F2210A"/>
    <w:rsid w:val="00F22154"/>
    <w:rsid w:val="00F229BF"/>
    <w:rsid w:val="00F22AF7"/>
    <w:rsid w:val="00F22C90"/>
    <w:rsid w:val="00F22DE6"/>
    <w:rsid w:val="00F22FA7"/>
    <w:rsid w:val="00F23551"/>
    <w:rsid w:val="00F24446"/>
    <w:rsid w:val="00F24DD9"/>
    <w:rsid w:val="00F24F41"/>
    <w:rsid w:val="00F25428"/>
    <w:rsid w:val="00F260F5"/>
    <w:rsid w:val="00F275C2"/>
    <w:rsid w:val="00F301F7"/>
    <w:rsid w:val="00F30FB0"/>
    <w:rsid w:val="00F31372"/>
    <w:rsid w:val="00F31A21"/>
    <w:rsid w:val="00F33207"/>
    <w:rsid w:val="00F3366B"/>
    <w:rsid w:val="00F337CC"/>
    <w:rsid w:val="00F351EC"/>
    <w:rsid w:val="00F35BC7"/>
    <w:rsid w:val="00F3643D"/>
    <w:rsid w:val="00F368FF"/>
    <w:rsid w:val="00F37743"/>
    <w:rsid w:val="00F3795D"/>
    <w:rsid w:val="00F40556"/>
    <w:rsid w:val="00F40A64"/>
    <w:rsid w:val="00F41293"/>
    <w:rsid w:val="00F416A2"/>
    <w:rsid w:val="00F4199A"/>
    <w:rsid w:val="00F42020"/>
    <w:rsid w:val="00F42375"/>
    <w:rsid w:val="00F424AD"/>
    <w:rsid w:val="00F428F4"/>
    <w:rsid w:val="00F42A68"/>
    <w:rsid w:val="00F431AB"/>
    <w:rsid w:val="00F4338A"/>
    <w:rsid w:val="00F43913"/>
    <w:rsid w:val="00F4482F"/>
    <w:rsid w:val="00F44E98"/>
    <w:rsid w:val="00F44FD6"/>
    <w:rsid w:val="00F45087"/>
    <w:rsid w:val="00F450B5"/>
    <w:rsid w:val="00F45455"/>
    <w:rsid w:val="00F45A46"/>
    <w:rsid w:val="00F46A2C"/>
    <w:rsid w:val="00F50E7F"/>
    <w:rsid w:val="00F513D3"/>
    <w:rsid w:val="00F51436"/>
    <w:rsid w:val="00F52034"/>
    <w:rsid w:val="00F5245B"/>
    <w:rsid w:val="00F52600"/>
    <w:rsid w:val="00F53885"/>
    <w:rsid w:val="00F53B25"/>
    <w:rsid w:val="00F53DCC"/>
    <w:rsid w:val="00F5453C"/>
    <w:rsid w:val="00F546E7"/>
    <w:rsid w:val="00F54A3D"/>
    <w:rsid w:val="00F54CB0"/>
    <w:rsid w:val="00F54D26"/>
    <w:rsid w:val="00F56554"/>
    <w:rsid w:val="00F5682A"/>
    <w:rsid w:val="00F575CC"/>
    <w:rsid w:val="00F579CD"/>
    <w:rsid w:val="00F60120"/>
    <w:rsid w:val="00F60F20"/>
    <w:rsid w:val="00F61135"/>
    <w:rsid w:val="00F6122C"/>
    <w:rsid w:val="00F62907"/>
    <w:rsid w:val="00F62AFE"/>
    <w:rsid w:val="00F6426F"/>
    <w:rsid w:val="00F649BB"/>
    <w:rsid w:val="00F65379"/>
    <w:rsid w:val="00F653B8"/>
    <w:rsid w:val="00F6540E"/>
    <w:rsid w:val="00F655E5"/>
    <w:rsid w:val="00F65904"/>
    <w:rsid w:val="00F668BF"/>
    <w:rsid w:val="00F678BF"/>
    <w:rsid w:val="00F70095"/>
    <w:rsid w:val="00F71514"/>
    <w:rsid w:val="00F71754"/>
    <w:rsid w:val="00F71B89"/>
    <w:rsid w:val="00F7353C"/>
    <w:rsid w:val="00F7481C"/>
    <w:rsid w:val="00F763E0"/>
    <w:rsid w:val="00F768F9"/>
    <w:rsid w:val="00F76F8F"/>
    <w:rsid w:val="00F77CB2"/>
    <w:rsid w:val="00F77E10"/>
    <w:rsid w:val="00F8037D"/>
    <w:rsid w:val="00F8070C"/>
    <w:rsid w:val="00F80CE8"/>
    <w:rsid w:val="00F80EEB"/>
    <w:rsid w:val="00F81140"/>
    <w:rsid w:val="00F82118"/>
    <w:rsid w:val="00F826A5"/>
    <w:rsid w:val="00F833AB"/>
    <w:rsid w:val="00F838E2"/>
    <w:rsid w:val="00F83F1A"/>
    <w:rsid w:val="00F84263"/>
    <w:rsid w:val="00F844F8"/>
    <w:rsid w:val="00F84E25"/>
    <w:rsid w:val="00F85709"/>
    <w:rsid w:val="00F86379"/>
    <w:rsid w:val="00F86992"/>
    <w:rsid w:val="00F87257"/>
    <w:rsid w:val="00F9068F"/>
    <w:rsid w:val="00F90C9A"/>
    <w:rsid w:val="00F91707"/>
    <w:rsid w:val="00F91B9F"/>
    <w:rsid w:val="00F91C22"/>
    <w:rsid w:val="00F91F33"/>
    <w:rsid w:val="00F92CD4"/>
    <w:rsid w:val="00F93547"/>
    <w:rsid w:val="00F94075"/>
    <w:rsid w:val="00F941DF"/>
    <w:rsid w:val="00F9465A"/>
    <w:rsid w:val="00F94FDF"/>
    <w:rsid w:val="00F960AB"/>
    <w:rsid w:val="00F97215"/>
    <w:rsid w:val="00FA04FD"/>
    <w:rsid w:val="00FA09EF"/>
    <w:rsid w:val="00FA1266"/>
    <w:rsid w:val="00FA1886"/>
    <w:rsid w:val="00FA29A8"/>
    <w:rsid w:val="00FA2CA7"/>
    <w:rsid w:val="00FA38EE"/>
    <w:rsid w:val="00FA4841"/>
    <w:rsid w:val="00FA556C"/>
    <w:rsid w:val="00FA5F80"/>
    <w:rsid w:val="00FA68C0"/>
    <w:rsid w:val="00FA76C3"/>
    <w:rsid w:val="00FA7A79"/>
    <w:rsid w:val="00FB126F"/>
    <w:rsid w:val="00FB14F5"/>
    <w:rsid w:val="00FB2EAA"/>
    <w:rsid w:val="00FB3354"/>
    <w:rsid w:val="00FB36FA"/>
    <w:rsid w:val="00FB377C"/>
    <w:rsid w:val="00FB490C"/>
    <w:rsid w:val="00FB4AB4"/>
    <w:rsid w:val="00FB5245"/>
    <w:rsid w:val="00FB6B0C"/>
    <w:rsid w:val="00FB6EC0"/>
    <w:rsid w:val="00FB7F5B"/>
    <w:rsid w:val="00FC0A8B"/>
    <w:rsid w:val="00FC1192"/>
    <w:rsid w:val="00FC14B3"/>
    <w:rsid w:val="00FC2A9C"/>
    <w:rsid w:val="00FC2FF7"/>
    <w:rsid w:val="00FC3469"/>
    <w:rsid w:val="00FC3528"/>
    <w:rsid w:val="00FC41FD"/>
    <w:rsid w:val="00FC5782"/>
    <w:rsid w:val="00FC5FBA"/>
    <w:rsid w:val="00FC6E07"/>
    <w:rsid w:val="00FC70DC"/>
    <w:rsid w:val="00FD22B2"/>
    <w:rsid w:val="00FD23C9"/>
    <w:rsid w:val="00FD2453"/>
    <w:rsid w:val="00FD24CC"/>
    <w:rsid w:val="00FD2720"/>
    <w:rsid w:val="00FD275F"/>
    <w:rsid w:val="00FD2CF8"/>
    <w:rsid w:val="00FD3590"/>
    <w:rsid w:val="00FD3EDE"/>
    <w:rsid w:val="00FD411B"/>
    <w:rsid w:val="00FD4A0E"/>
    <w:rsid w:val="00FD4F4A"/>
    <w:rsid w:val="00FD59E8"/>
    <w:rsid w:val="00FD5D9C"/>
    <w:rsid w:val="00FD633C"/>
    <w:rsid w:val="00FD68F8"/>
    <w:rsid w:val="00FE0506"/>
    <w:rsid w:val="00FE106D"/>
    <w:rsid w:val="00FE2020"/>
    <w:rsid w:val="00FE21CB"/>
    <w:rsid w:val="00FE251B"/>
    <w:rsid w:val="00FE4232"/>
    <w:rsid w:val="00FE49C5"/>
    <w:rsid w:val="00FE4DDE"/>
    <w:rsid w:val="00FE7277"/>
    <w:rsid w:val="00FE7740"/>
    <w:rsid w:val="00FE7CF6"/>
    <w:rsid w:val="00FF0A03"/>
    <w:rsid w:val="00FF266E"/>
    <w:rsid w:val="00FF27C6"/>
    <w:rsid w:val="00FF2B34"/>
    <w:rsid w:val="00FF45C3"/>
    <w:rsid w:val="00FF4F71"/>
    <w:rsid w:val="00FF5ECF"/>
    <w:rsid w:val="00FF6BEE"/>
    <w:rsid w:val="033178D9"/>
    <w:rsid w:val="042A3BBB"/>
    <w:rsid w:val="04C7299B"/>
    <w:rsid w:val="06BBB6BE"/>
    <w:rsid w:val="0720EE30"/>
    <w:rsid w:val="073238ED"/>
    <w:rsid w:val="0A618E4B"/>
    <w:rsid w:val="0A9B12E7"/>
    <w:rsid w:val="0AE7C568"/>
    <w:rsid w:val="0C1057A6"/>
    <w:rsid w:val="0CB0F7CC"/>
    <w:rsid w:val="0EA5492C"/>
    <w:rsid w:val="0EB7F37F"/>
    <w:rsid w:val="0FE6804F"/>
    <w:rsid w:val="108BCEC8"/>
    <w:rsid w:val="112C66BE"/>
    <w:rsid w:val="113DD665"/>
    <w:rsid w:val="113E502C"/>
    <w:rsid w:val="11F07D97"/>
    <w:rsid w:val="135F6650"/>
    <w:rsid w:val="165985AF"/>
    <w:rsid w:val="16F575C4"/>
    <w:rsid w:val="171922E0"/>
    <w:rsid w:val="17319484"/>
    <w:rsid w:val="17A90C91"/>
    <w:rsid w:val="1822B951"/>
    <w:rsid w:val="185D95A9"/>
    <w:rsid w:val="19101746"/>
    <w:rsid w:val="1B28DCE0"/>
    <w:rsid w:val="1D167006"/>
    <w:rsid w:val="1E60B7F1"/>
    <w:rsid w:val="1E693CE7"/>
    <w:rsid w:val="1FC827A6"/>
    <w:rsid w:val="200E4F94"/>
    <w:rsid w:val="2118A282"/>
    <w:rsid w:val="215148BE"/>
    <w:rsid w:val="22163344"/>
    <w:rsid w:val="22B472E3"/>
    <w:rsid w:val="23CAB573"/>
    <w:rsid w:val="2752B387"/>
    <w:rsid w:val="287CC9A8"/>
    <w:rsid w:val="28B0CC6D"/>
    <w:rsid w:val="2C85F4CB"/>
    <w:rsid w:val="2DF61E58"/>
    <w:rsid w:val="2E3AEF1B"/>
    <w:rsid w:val="2E4A5C19"/>
    <w:rsid w:val="2F38F335"/>
    <w:rsid w:val="326B70D1"/>
    <w:rsid w:val="36A6B101"/>
    <w:rsid w:val="36DCD205"/>
    <w:rsid w:val="378CCCF9"/>
    <w:rsid w:val="379CE397"/>
    <w:rsid w:val="380686CF"/>
    <w:rsid w:val="3B0975D6"/>
    <w:rsid w:val="3BBB9C76"/>
    <w:rsid w:val="3D242C3E"/>
    <w:rsid w:val="3DE8A807"/>
    <w:rsid w:val="3EC8A91B"/>
    <w:rsid w:val="3F6F73E8"/>
    <w:rsid w:val="3F840CAE"/>
    <w:rsid w:val="3FFA01D4"/>
    <w:rsid w:val="4254F801"/>
    <w:rsid w:val="42D0FCB0"/>
    <w:rsid w:val="4405EB3F"/>
    <w:rsid w:val="44B94C40"/>
    <w:rsid w:val="45500FB3"/>
    <w:rsid w:val="459B7CD9"/>
    <w:rsid w:val="45D6DC92"/>
    <w:rsid w:val="4642D525"/>
    <w:rsid w:val="47742A0E"/>
    <w:rsid w:val="4815CCBA"/>
    <w:rsid w:val="48180ABD"/>
    <w:rsid w:val="49E1BDD9"/>
    <w:rsid w:val="4BBFBAC0"/>
    <w:rsid w:val="4BCFD188"/>
    <w:rsid w:val="4E3CD1E9"/>
    <w:rsid w:val="4EDAC115"/>
    <w:rsid w:val="4F872245"/>
    <w:rsid w:val="50E0A3B6"/>
    <w:rsid w:val="5138ECCD"/>
    <w:rsid w:val="53583248"/>
    <w:rsid w:val="537108FD"/>
    <w:rsid w:val="553893FE"/>
    <w:rsid w:val="55BE859B"/>
    <w:rsid w:val="5604425B"/>
    <w:rsid w:val="5785B5BF"/>
    <w:rsid w:val="57F13249"/>
    <w:rsid w:val="58DB29CC"/>
    <w:rsid w:val="58E00C7C"/>
    <w:rsid w:val="59452727"/>
    <w:rsid w:val="59B8EB0B"/>
    <w:rsid w:val="5BF28DED"/>
    <w:rsid w:val="5C630076"/>
    <w:rsid w:val="5D0D071D"/>
    <w:rsid w:val="5D370E54"/>
    <w:rsid w:val="5D8EE9D0"/>
    <w:rsid w:val="5E53C1FE"/>
    <w:rsid w:val="5FCC9C30"/>
    <w:rsid w:val="60B4A2CB"/>
    <w:rsid w:val="60DAED00"/>
    <w:rsid w:val="61AB16E2"/>
    <w:rsid w:val="62C2416B"/>
    <w:rsid w:val="633675BA"/>
    <w:rsid w:val="64377A82"/>
    <w:rsid w:val="64C44A70"/>
    <w:rsid w:val="65366C8C"/>
    <w:rsid w:val="66656C18"/>
    <w:rsid w:val="68997610"/>
    <w:rsid w:val="68B60973"/>
    <w:rsid w:val="6B164E97"/>
    <w:rsid w:val="6BC7E371"/>
    <w:rsid w:val="6C8B5296"/>
    <w:rsid w:val="6CE5F64B"/>
    <w:rsid w:val="6D85FEC0"/>
    <w:rsid w:val="6F31C1A0"/>
    <w:rsid w:val="6F964886"/>
    <w:rsid w:val="7000C2AA"/>
    <w:rsid w:val="70EB0CE3"/>
    <w:rsid w:val="71980C82"/>
    <w:rsid w:val="72848277"/>
    <w:rsid w:val="733C278B"/>
    <w:rsid w:val="745B57E7"/>
    <w:rsid w:val="7507423D"/>
    <w:rsid w:val="755DBD65"/>
    <w:rsid w:val="75D00244"/>
    <w:rsid w:val="75DEDB88"/>
    <w:rsid w:val="78D5C785"/>
    <w:rsid w:val="78F4EFD8"/>
    <w:rsid w:val="79655C9F"/>
    <w:rsid w:val="7B2A233C"/>
    <w:rsid w:val="7B40D9A7"/>
    <w:rsid w:val="7BE30EBE"/>
    <w:rsid w:val="7E62DF53"/>
    <w:rsid w:val="7F3E02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B971214-4FC1-468B-AB1D-3DD6D5019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3590"/>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 w:type="paragraph" w:styleId="Revision">
    <w:name w:val="Revision"/>
    <w:hidden/>
    <w:uiPriority w:val="99"/>
    <w:semiHidden/>
    <w:rsid w:val="00E56AE8"/>
    <w:rPr>
      <w:lang w:eastAsia="en-US"/>
    </w:rPr>
  </w:style>
  <w:style w:type="character" w:customStyle="1" w:styleId="cf01">
    <w:name w:val="cf01"/>
    <w:basedOn w:val="DefaultParagraphFont"/>
    <w:rsid w:val="000E081D"/>
    <w:rPr>
      <w:rFonts w:ascii="Segoe UI" w:hAnsi="Segoe UI" w:cs="Segoe UI" w:hint="default"/>
      <w:b/>
      <w:bCs/>
      <w:i/>
      <w:iCs/>
      <w:sz w:val="18"/>
      <w:szCs w:val="18"/>
      <w:shd w:val="clear" w:color="auto" w:fill="FFFF00"/>
    </w:rPr>
  </w:style>
  <w:style w:type="paragraph" w:customStyle="1" w:styleId="pf0">
    <w:name w:val="pf0"/>
    <w:basedOn w:val="Normal"/>
    <w:rsid w:val="000E081D"/>
    <w:pPr>
      <w:spacing w:before="100" w:beforeAutospacing="1" w:after="100" w:afterAutospacing="1"/>
    </w:pPr>
    <w:rPr>
      <w:sz w:val="24"/>
      <w:szCs w:val="24"/>
      <w:lang w:val="en-US"/>
    </w:rPr>
  </w:style>
  <w:style w:type="character" w:customStyle="1" w:styleId="B5Char">
    <w:name w:val="B5 Char"/>
    <w:link w:val="B5"/>
    <w:qFormat/>
    <w:rsid w:val="008B6756"/>
    <w:rPr>
      <w:lang w:eastAsia="en-US"/>
    </w:rPr>
  </w:style>
  <w:style w:type="paragraph" w:customStyle="1" w:styleId="B6">
    <w:name w:val="B6"/>
    <w:basedOn w:val="B5"/>
    <w:link w:val="B6Char"/>
    <w:qFormat/>
    <w:rsid w:val="008B6756"/>
    <w:pPr>
      <w:overflowPunct w:val="0"/>
      <w:autoSpaceDE w:val="0"/>
      <w:autoSpaceDN w:val="0"/>
      <w:adjustRightInd w:val="0"/>
      <w:spacing w:line="259" w:lineRule="auto"/>
      <w:ind w:left="1985"/>
      <w:textAlignment w:val="baseline"/>
    </w:pPr>
    <w:rPr>
      <w:lang w:val="en-US" w:eastAsia="ja-JP"/>
    </w:rPr>
  </w:style>
  <w:style w:type="character" w:customStyle="1" w:styleId="B6Char">
    <w:name w:val="B6 Char"/>
    <w:link w:val="B6"/>
    <w:qFormat/>
    <w:rsid w:val="008B6756"/>
    <w:rPr>
      <w:lang w:val="en-US" w:eastAsia="ja-JP"/>
    </w:rPr>
  </w:style>
  <w:style w:type="character" w:customStyle="1" w:styleId="Heading3Char">
    <w:name w:val="Heading 3 Char"/>
    <w:basedOn w:val="DefaultParagraphFont"/>
    <w:link w:val="Heading3"/>
    <w:rsid w:val="00FD3590"/>
    <w:rPr>
      <w:rFonts w:ascii="Arial" w:hAnsi="Arial"/>
      <w:sz w:val="28"/>
      <w:lang w:eastAsia="en-US"/>
    </w:rPr>
  </w:style>
  <w:style w:type="paragraph" w:customStyle="1" w:styleId="paragraph">
    <w:name w:val="paragraph"/>
    <w:basedOn w:val="Normal"/>
    <w:rsid w:val="008928CF"/>
    <w:pPr>
      <w:spacing w:before="100" w:beforeAutospacing="1" w:after="100" w:afterAutospacing="1"/>
    </w:pPr>
    <w:rPr>
      <w:sz w:val="24"/>
      <w:szCs w:val="24"/>
      <w:lang w:val="en-US"/>
    </w:rPr>
  </w:style>
  <w:style w:type="character" w:customStyle="1" w:styleId="normaltextrun">
    <w:name w:val="normaltextrun"/>
    <w:basedOn w:val="DefaultParagraphFont"/>
    <w:rsid w:val="008928CF"/>
  </w:style>
  <w:style w:type="character" w:customStyle="1" w:styleId="tabchar">
    <w:name w:val="tabchar"/>
    <w:basedOn w:val="DefaultParagraphFont"/>
    <w:rsid w:val="008928CF"/>
  </w:style>
  <w:style w:type="character" w:customStyle="1" w:styleId="eop">
    <w:name w:val="eop"/>
    <w:basedOn w:val="DefaultParagraphFont"/>
    <w:rsid w:val="00892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6926">
      <w:bodyDiv w:val="1"/>
      <w:marLeft w:val="0"/>
      <w:marRight w:val="0"/>
      <w:marTop w:val="0"/>
      <w:marBottom w:val="0"/>
      <w:divBdr>
        <w:top w:val="none" w:sz="0" w:space="0" w:color="auto"/>
        <w:left w:val="none" w:sz="0" w:space="0" w:color="auto"/>
        <w:bottom w:val="none" w:sz="0" w:space="0" w:color="auto"/>
        <w:right w:val="none" w:sz="0" w:space="0" w:color="auto"/>
      </w:divBdr>
      <w:divsChild>
        <w:div w:id="332614460">
          <w:marLeft w:val="0"/>
          <w:marRight w:val="0"/>
          <w:marTop w:val="0"/>
          <w:marBottom w:val="0"/>
          <w:divBdr>
            <w:top w:val="none" w:sz="0" w:space="0" w:color="auto"/>
            <w:left w:val="none" w:sz="0" w:space="0" w:color="auto"/>
            <w:bottom w:val="none" w:sz="0" w:space="0" w:color="auto"/>
            <w:right w:val="none" w:sz="0" w:space="0" w:color="auto"/>
          </w:divBdr>
        </w:div>
        <w:div w:id="1706327823">
          <w:marLeft w:val="0"/>
          <w:marRight w:val="0"/>
          <w:marTop w:val="0"/>
          <w:marBottom w:val="0"/>
          <w:divBdr>
            <w:top w:val="none" w:sz="0" w:space="0" w:color="auto"/>
            <w:left w:val="none" w:sz="0" w:space="0" w:color="auto"/>
            <w:bottom w:val="none" w:sz="0" w:space="0" w:color="auto"/>
            <w:right w:val="none" w:sz="0" w:space="0" w:color="auto"/>
          </w:divBdr>
        </w:div>
      </w:divsChild>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 w:id="2055620309">
      <w:bodyDiv w:val="1"/>
      <w:marLeft w:val="0"/>
      <w:marRight w:val="0"/>
      <w:marTop w:val="0"/>
      <w:marBottom w:val="0"/>
      <w:divBdr>
        <w:top w:val="none" w:sz="0" w:space="0" w:color="auto"/>
        <w:left w:val="none" w:sz="0" w:space="0" w:color="auto"/>
        <w:bottom w:val="none" w:sz="0" w:space="0" w:color="auto"/>
        <w:right w:val="none" w:sz="0" w:space="0" w:color="auto"/>
      </w:divBdr>
    </w:div>
    <w:div w:id="21001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5AIRPNAIUNRU-859666464-14801</_dlc_DocId>
    <_dlc_DocIdUrl xmlns="71c5aaf6-e6ce-465b-b873-5148d2a4c105">
      <Url>https://nokia.sharepoint.com/sites/c5g/e2earch/_layouts/15/DocIdRedir.aspx?ID=5AIRPNAIUNRU-859666464-14801</Url>
      <Description>5AIRPNAIUNRU-859666464-14801</Description>
    </_dlc_DocIdUrl>
    <SharedWithUsers xmlns="a3840f4f-04be-43d1-b2ef-6ff1382503c7">
      <UserInfo>
        <DisplayName>Baran Elmali (Nokia)</DisplayName>
        <AccountId>34732</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BC1CCE-CBB9-4D54-8541-F02E558567D5}">
  <ds:schemaRefs>
    <ds:schemaRef ds:uri="Microsoft.SharePoint.Taxonomy.ContentTypeSync"/>
  </ds:schemaRefs>
</ds:datastoreItem>
</file>

<file path=customXml/itemProps2.xml><?xml version="1.0" encoding="utf-8"?>
<ds:datastoreItem xmlns:ds="http://schemas.openxmlformats.org/officeDocument/2006/customXml" ds:itemID="{341E23CD-F7E0-4528-9F0A-99CDDDC23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purl.org/dc/terms/"/>
    <ds:schemaRef ds:uri="a3840f4f-04be-43d1-b2ef-6ff1382503c7"/>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83f22d2f-d16e-4be6-ad4f-29fa0b067c3c"/>
    <ds:schemaRef ds:uri="71c5aaf6-e6ce-465b-b873-5148d2a4c105"/>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7346</Words>
  <Characters>38704</Characters>
  <Application>Microsoft Office Word</Application>
  <DocSecurity>0</DocSecurity>
  <Lines>322</Lines>
  <Paragraphs>91</Paragraphs>
  <ScaleCrop>false</ScaleCrop>
  <Manager/>
  <Company>Nokia</Company>
  <LinksUpToDate>false</LinksUpToDate>
  <CharactersWithSpaces>45959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6</cp:revision>
  <dcterms:created xsi:type="dcterms:W3CDTF">2023-08-10T05:23:00Z</dcterms:created>
  <dcterms:modified xsi:type="dcterms:W3CDTF">2023-08-11T04:52:00Z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4147c20f-59d6-4df7-bb6f-97d82ddc84ba</vt:lpwstr>
  </property>
  <property fmtid="{D5CDD505-2E9C-101B-9397-08002B2CF9AE}" pid="4" name="MediaServiceImageTags">
    <vt:lpwstr/>
  </property>
</Properties>
</file>